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left w:w="58" w:type="dxa"/>
          <w:right w:w="115" w:type="dxa"/>
        </w:tblCellMar>
        <w:tblLook w:val="04A0" w:firstRow="1" w:lastRow="0" w:firstColumn="1" w:lastColumn="0" w:noHBand="0" w:noVBand="1"/>
      </w:tblPr>
      <w:tblGrid>
        <w:gridCol w:w="9350"/>
      </w:tblGrid>
      <w:tr w:rsidR="00E538AE" w:rsidRPr="00F337C3" w14:paraId="58F1D4C8" w14:textId="77777777" w:rsidTr="00004B70">
        <w:trPr>
          <w:trHeight w:val="288"/>
        </w:trPr>
        <w:tc>
          <w:tcPr>
            <w:tcW w:w="9350" w:type="dxa"/>
            <w:shd w:val="clear" w:color="auto" w:fill="CC9900"/>
            <w:vAlign w:val="bottom"/>
          </w:tcPr>
          <w:p w14:paraId="36B1AACA" w14:textId="77777777" w:rsidR="00E538AE" w:rsidRPr="00F337C3" w:rsidRDefault="00E538AE" w:rsidP="009325A0">
            <w:pPr>
              <w:pStyle w:val="HRPPBodyText"/>
              <w:spacing w:after="0"/>
              <w:rPr>
                <w:rFonts w:ascii="Times New Roman" w:hAnsi="Times New Roman" w:cs="Times New Roman"/>
                <w:b/>
              </w:rPr>
            </w:pPr>
            <w:bookmarkStart w:id="0" w:name="Overview"/>
            <w:r w:rsidRPr="00F337C3">
              <w:rPr>
                <w:rFonts w:ascii="Times New Roman" w:hAnsi="Times New Roman" w:cs="Times New Roman"/>
                <w:b/>
              </w:rPr>
              <w:t>Overview</w:t>
            </w:r>
            <w:bookmarkEnd w:id="0"/>
          </w:p>
        </w:tc>
      </w:tr>
    </w:tbl>
    <w:p w14:paraId="507CEED9" w14:textId="77777777" w:rsidR="00E538AE" w:rsidRPr="00F337C3" w:rsidRDefault="00E538AE" w:rsidP="00A343A9">
      <w:pPr>
        <w:pStyle w:val="HRPPBodyText"/>
        <w:spacing w:after="0"/>
        <w:rPr>
          <w:rFonts w:ascii="Times New Roman" w:hAnsi="Times New Roman" w:cs="Times New Roman"/>
        </w:rPr>
      </w:pPr>
    </w:p>
    <w:p w14:paraId="63E3CDC7" w14:textId="0C104F51" w:rsidR="00A343A9" w:rsidRPr="00F337C3" w:rsidRDefault="00A84A7C" w:rsidP="00A343A9">
      <w:pPr>
        <w:pStyle w:val="HRPPBodyText"/>
        <w:spacing w:after="0"/>
        <w:rPr>
          <w:rFonts w:ascii="Times New Roman" w:hAnsi="Times New Roman" w:cs="Times New Roman"/>
        </w:rPr>
      </w:pPr>
      <w:r w:rsidRPr="00F337C3">
        <w:rPr>
          <w:rFonts w:ascii="Times New Roman" w:hAnsi="Times New Roman" w:cs="Times New Roman"/>
        </w:rPr>
        <w:t xml:space="preserve">Purdue University Institutional Review Boards (IRBs) recognize that deception and incomplete disclosure </w:t>
      </w:r>
      <w:r w:rsidR="00464ADC" w:rsidRPr="00F337C3">
        <w:rPr>
          <w:rFonts w:ascii="Times New Roman" w:hAnsi="Times New Roman" w:cs="Times New Roman"/>
        </w:rPr>
        <w:t xml:space="preserve">can be valuable research methodologies. </w:t>
      </w:r>
      <w:r w:rsidR="00F337C3" w:rsidRPr="00F337C3">
        <w:rPr>
          <w:rFonts w:ascii="Times New Roman" w:hAnsi="Times New Roman" w:cs="Times New Roman"/>
        </w:rPr>
        <w:t>T</w:t>
      </w:r>
      <w:r w:rsidR="009803A9" w:rsidRPr="00F337C3">
        <w:rPr>
          <w:rFonts w:ascii="Times New Roman" w:hAnsi="Times New Roman" w:cs="Times New Roman"/>
        </w:rPr>
        <w:t xml:space="preserve">hese methodologies present special challenges </w:t>
      </w:r>
      <w:r w:rsidR="00067F06" w:rsidRPr="00F337C3">
        <w:rPr>
          <w:rFonts w:ascii="Times New Roman" w:hAnsi="Times New Roman" w:cs="Times New Roman"/>
        </w:rPr>
        <w:t xml:space="preserve">to ensure the ethical conduct of human </w:t>
      </w:r>
      <w:proofErr w:type="gramStart"/>
      <w:r w:rsidR="00067F06" w:rsidRPr="00F337C3">
        <w:rPr>
          <w:rFonts w:ascii="Times New Roman" w:hAnsi="Times New Roman" w:cs="Times New Roman"/>
        </w:rPr>
        <w:t>subjects</w:t>
      </w:r>
      <w:proofErr w:type="gramEnd"/>
      <w:r w:rsidR="00067F06" w:rsidRPr="00F337C3">
        <w:rPr>
          <w:rFonts w:ascii="Times New Roman" w:hAnsi="Times New Roman" w:cs="Times New Roman"/>
        </w:rPr>
        <w:t xml:space="preserve"> research.  </w:t>
      </w:r>
      <w:r w:rsidR="004F60E2" w:rsidRPr="00F337C3">
        <w:rPr>
          <w:rFonts w:ascii="Times New Roman" w:hAnsi="Times New Roman" w:cs="Times New Roman"/>
        </w:rPr>
        <w:t xml:space="preserve">The researcher and IRB have </w:t>
      </w:r>
      <w:r w:rsidR="00067F06" w:rsidRPr="00F337C3">
        <w:rPr>
          <w:rFonts w:ascii="Times New Roman" w:hAnsi="Times New Roman" w:cs="Times New Roman"/>
        </w:rPr>
        <w:t>special responsibilities imposed on the investigator</w:t>
      </w:r>
      <w:r w:rsidR="00A343A9" w:rsidRPr="00F337C3">
        <w:rPr>
          <w:rFonts w:ascii="Times New Roman" w:hAnsi="Times New Roman" w:cs="Times New Roman"/>
        </w:rPr>
        <w:t xml:space="preserve"> and the considerations required of the IRB in reviewing these methodologies. </w:t>
      </w:r>
    </w:p>
    <w:p w14:paraId="355A280E" w14:textId="77777777" w:rsidR="00E538AE" w:rsidRPr="00F337C3" w:rsidRDefault="00E538AE" w:rsidP="00A343A9">
      <w:pPr>
        <w:pStyle w:val="HRPPBodyText"/>
        <w:spacing w:after="0"/>
        <w:rPr>
          <w:rFonts w:ascii="Times New Roman" w:hAnsi="Times New Roman" w:cs="Times New Roman"/>
        </w:rPr>
      </w:pPr>
      <w:bookmarkStart w:id="1" w:name="_GoBack"/>
      <w:bookmarkEnd w:id="1"/>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F337C3" w14:paraId="721DF04D" w14:textId="77777777" w:rsidTr="009325A0">
        <w:trPr>
          <w:trHeight w:val="288"/>
        </w:trPr>
        <w:tc>
          <w:tcPr>
            <w:tcW w:w="9533" w:type="dxa"/>
            <w:shd w:val="clear" w:color="auto" w:fill="CC9900"/>
            <w:vAlign w:val="bottom"/>
          </w:tcPr>
          <w:p w14:paraId="5EBF75FA" w14:textId="77777777" w:rsidR="00E538AE" w:rsidRPr="00F337C3" w:rsidRDefault="00E538AE" w:rsidP="009325A0">
            <w:pPr>
              <w:pStyle w:val="HRPPBodyText"/>
              <w:spacing w:after="0"/>
              <w:rPr>
                <w:rFonts w:ascii="Times New Roman" w:hAnsi="Times New Roman" w:cs="Times New Roman"/>
                <w:b/>
              </w:rPr>
            </w:pPr>
            <w:bookmarkStart w:id="2" w:name="Definitions"/>
            <w:r w:rsidRPr="00F337C3">
              <w:rPr>
                <w:rFonts w:ascii="Times New Roman" w:hAnsi="Times New Roman" w:cs="Times New Roman"/>
                <w:b/>
              </w:rPr>
              <w:t>Definitions</w:t>
            </w:r>
            <w:bookmarkEnd w:id="2"/>
          </w:p>
        </w:tc>
      </w:tr>
    </w:tbl>
    <w:p w14:paraId="0198BD2D" w14:textId="77777777" w:rsidR="00E538AE" w:rsidRPr="00F337C3" w:rsidRDefault="00E538AE" w:rsidP="00A343A9">
      <w:pPr>
        <w:pStyle w:val="HRPPBodyText"/>
        <w:spacing w:after="0"/>
        <w:rPr>
          <w:rFonts w:ascii="Times New Roman" w:hAnsi="Times New Roman" w:cs="Times New Roman"/>
        </w:rPr>
      </w:pPr>
    </w:p>
    <w:p w14:paraId="5B9E1CEC" w14:textId="77777777" w:rsidR="009325A0" w:rsidRPr="00F337C3" w:rsidRDefault="009325A0" w:rsidP="009325A0">
      <w:pPr>
        <w:pStyle w:val="HRPPBodyText"/>
        <w:ind w:left="360" w:hanging="360"/>
        <w:rPr>
          <w:rFonts w:ascii="Times New Roman" w:hAnsi="Times New Roman" w:cs="Times New Roman"/>
        </w:rPr>
      </w:pPr>
      <w:r w:rsidRPr="00F337C3">
        <w:rPr>
          <w:rFonts w:ascii="Times New Roman" w:hAnsi="Times New Roman" w:cs="Times New Roman"/>
          <w:b/>
          <w:i/>
        </w:rPr>
        <w:t>Deception</w:t>
      </w:r>
      <w:r w:rsidRPr="00F337C3">
        <w:rPr>
          <w:rFonts w:ascii="Times New Roman" w:hAnsi="Times New Roman" w:cs="Times New Roman"/>
        </w:rPr>
        <w:t xml:space="preserve"> occurs when an investigator </w:t>
      </w:r>
      <w:r w:rsidR="008F4401" w:rsidRPr="00F337C3">
        <w:rPr>
          <w:rFonts w:ascii="Times New Roman" w:hAnsi="Times New Roman" w:cs="Times New Roman"/>
        </w:rPr>
        <w:t xml:space="preserve">intentionally </w:t>
      </w:r>
      <w:r w:rsidRPr="00F337C3">
        <w:rPr>
          <w:rFonts w:ascii="Times New Roman" w:hAnsi="Times New Roman" w:cs="Times New Roman"/>
        </w:rPr>
        <w:t xml:space="preserve">gives research participants </w:t>
      </w:r>
      <w:r w:rsidR="008F4401" w:rsidRPr="00F337C3">
        <w:rPr>
          <w:rFonts w:ascii="Times New Roman" w:hAnsi="Times New Roman" w:cs="Times New Roman"/>
        </w:rPr>
        <w:t xml:space="preserve">misleading or </w:t>
      </w:r>
      <w:r w:rsidRPr="00F337C3">
        <w:rPr>
          <w:rFonts w:ascii="Times New Roman" w:hAnsi="Times New Roman" w:cs="Times New Roman"/>
        </w:rPr>
        <w:t>false information about some aspect of the research.</w:t>
      </w:r>
    </w:p>
    <w:p w14:paraId="5BC85EB4" w14:textId="77777777" w:rsidR="009325A0" w:rsidRPr="00F337C3" w:rsidRDefault="009325A0" w:rsidP="00AB61A3">
      <w:pPr>
        <w:pStyle w:val="HRPPBodyText"/>
        <w:ind w:left="360" w:hanging="360"/>
        <w:rPr>
          <w:rFonts w:ascii="Times New Roman" w:hAnsi="Times New Roman" w:cs="Times New Roman"/>
        </w:rPr>
      </w:pPr>
      <w:r w:rsidRPr="00F337C3">
        <w:rPr>
          <w:rFonts w:ascii="Times New Roman" w:hAnsi="Times New Roman" w:cs="Times New Roman"/>
          <w:b/>
          <w:i/>
        </w:rPr>
        <w:t>Incomplete Disclosure</w:t>
      </w:r>
      <w:r w:rsidRPr="00F337C3">
        <w:rPr>
          <w:rFonts w:ascii="Times New Roman" w:hAnsi="Times New Roman" w:cs="Times New Roman"/>
        </w:rPr>
        <w:t xml:space="preserve"> occurs when an investigator </w:t>
      </w:r>
      <w:r w:rsidR="008F4401" w:rsidRPr="00F337C3">
        <w:rPr>
          <w:rFonts w:ascii="Times New Roman" w:hAnsi="Times New Roman" w:cs="Times New Roman"/>
        </w:rPr>
        <w:t xml:space="preserve">intentionally </w:t>
      </w:r>
      <w:r w:rsidRPr="00F337C3">
        <w:rPr>
          <w:rFonts w:ascii="Times New Roman" w:hAnsi="Times New Roman" w:cs="Times New Roman"/>
        </w:rPr>
        <w:t xml:space="preserve">withholds information </w:t>
      </w:r>
      <w:r w:rsidR="004F4ED3" w:rsidRPr="00F337C3">
        <w:rPr>
          <w:rFonts w:ascii="Times New Roman" w:hAnsi="Times New Roman" w:cs="Times New Roman"/>
        </w:rPr>
        <w:t xml:space="preserve">from participants </w:t>
      </w:r>
      <w:r w:rsidRPr="00F337C3">
        <w:rPr>
          <w:rFonts w:ascii="Times New Roman" w:hAnsi="Times New Roman" w:cs="Times New Roman"/>
        </w:rPr>
        <w:t xml:space="preserve">about the </w:t>
      </w:r>
      <w:r w:rsidR="008F4401" w:rsidRPr="00F337C3">
        <w:rPr>
          <w:rFonts w:ascii="Times New Roman" w:hAnsi="Times New Roman" w:cs="Times New Roman"/>
        </w:rPr>
        <w:t>t</w:t>
      </w:r>
      <w:r w:rsidRPr="00F337C3">
        <w:rPr>
          <w:rFonts w:ascii="Times New Roman" w:hAnsi="Times New Roman" w:cs="Times New Roman"/>
        </w:rPr>
        <w:t>r</w:t>
      </w:r>
      <w:r w:rsidR="008F4401" w:rsidRPr="00F337C3">
        <w:rPr>
          <w:rFonts w:ascii="Times New Roman" w:hAnsi="Times New Roman" w:cs="Times New Roman"/>
        </w:rPr>
        <w:t>u</w:t>
      </w:r>
      <w:r w:rsidRPr="00F337C3">
        <w:rPr>
          <w:rFonts w:ascii="Times New Roman" w:hAnsi="Times New Roman" w:cs="Times New Roman"/>
        </w:rPr>
        <w:t xml:space="preserve">e purpose or nature of the research.  </w:t>
      </w:r>
    </w:p>
    <w:p w14:paraId="30E603F2" w14:textId="77777777" w:rsidR="00406276" w:rsidRPr="00F337C3" w:rsidRDefault="00406276" w:rsidP="0091350B">
      <w:pPr>
        <w:pStyle w:val="HRPPBodyText"/>
        <w:spacing w:after="0"/>
        <w:ind w:left="360" w:hanging="360"/>
        <w:rPr>
          <w:rFonts w:ascii="Times New Roman" w:hAnsi="Times New Roman" w:cs="Times New Roman"/>
        </w:rPr>
      </w:pPr>
      <w:r w:rsidRPr="00F337C3">
        <w:rPr>
          <w:rFonts w:ascii="Times New Roman" w:hAnsi="Times New Roman" w:cs="Times New Roman"/>
          <w:b/>
          <w:i/>
        </w:rPr>
        <w:t>Priming</w:t>
      </w:r>
      <w:r w:rsidRPr="00F337C3">
        <w:rPr>
          <w:rFonts w:ascii="Times New Roman" w:hAnsi="Times New Roman" w:cs="Times New Roman"/>
        </w:rPr>
        <w:t xml:space="preserve"> is a psychological process in which exposure to a stimulus activates a concept in memory that </w:t>
      </w:r>
      <w:proofErr w:type="gramStart"/>
      <w:r w:rsidRPr="00F337C3">
        <w:rPr>
          <w:rFonts w:ascii="Times New Roman" w:hAnsi="Times New Roman" w:cs="Times New Roman"/>
        </w:rPr>
        <w:t>is then given</w:t>
      </w:r>
      <w:proofErr w:type="gramEnd"/>
      <w:r w:rsidRPr="00F337C3">
        <w:rPr>
          <w:rFonts w:ascii="Times New Roman" w:hAnsi="Times New Roman" w:cs="Times New Roman"/>
        </w:rPr>
        <w:t xml:space="preserve"> increased weight in subsequent judgment tasks. Priming works by making the activated concept accessible so that it </w:t>
      </w:r>
      <w:proofErr w:type="gramStart"/>
      <w:r w:rsidRPr="00F337C3">
        <w:rPr>
          <w:rFonts w:ascii="Times New Roman" w:hAnsi="Times New Roman" w:cs="Times New Roman"/>
        </w:rPr>
        <w:t>can be readily used</w:t>
      </w:r>
      <w:proofErr w:type="gramEnd"/>
      <w:r w:rsidRPr="00F337C3">
        <w:rPr>
          <w:rFonts w:ascii="Times New Roman" w:hAnsi="Times New Roman" w:cs="Times New Roman"/>
        </w:rPr>
        <w:t xml:space="preserve"> in evaluating related objects. For example, hearing news about the economy may prime individuals to focus on economic considerations when assessing a president's performance because economic concepts are activated, accessible, and presumably relevant for this type of evaluation. In this way, priming affects the opinions that individuals express, not by changing their attitudes, but by causing them to alter the </w:t>
      </w:r>
      <w:proofErr w:type="gramStart"/>
      <w:r w:rsidRPr="00F337C3">
        <w:rPr>
          <w:rFonts w:ascii="Times New Roman" w:hAnsi="Times New Roman" w:cs="Times New Roman"/>
        </w:rPr>
        <w:t>criteria</w:t>
      </w:r>
      <w:proofErr w:type="gramEnd"/>
      <w:r w:rsidRPr="00F337C3">
        <w:rPr>
          <w:rFonts w:ascii="Times New Roman" w:hAnsi="Times New Roman" w:cs="Times New Roman"/>
        </w:rPr>
        <w:t xml:space="preserve"> they use to evaluate the object in question.</w:t>
      </w:r>
    </w:p>
    <w:p w14:paraId="03322B9E" w14:textId="77777777" w:rsidR="00A343A9" w:rsidRPr="00F337C3" w:rsidRDefault="00A343A9" w:rsidP="00A343A9">
      <w:pPr>
        <w:pStyle w:val="HRPPBodyText"/>
        <w:spacing w:after="0"/>
        <w:ind w:left="360" w:hanging="36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F337C3" w14:paraId="7CA2FEBF" w14:textId="77777777" w:rsidTr="009325A0">
        <w:trPr>
          <w:trHeight w:val="288"/>
        </w:trPr>
        <w:tc>
          <w:tcPr>
            <w:tcW w:w="9533" w:type="dxa"/>
            <w:shd w:val="clear" w:color="auto" w:fill="CC9900"/>
            <w:vAlign w:val="bottom"/>
          </w:tcPr>
          <w:p w14:paraId="36BFF190" w14:textId="77777777" w:rsidR="00E538AE" w:rsidRPr="00F337C3" w:rsidRDefault="00206C90" w:rsidP="00206C90">
            <w:pPr>
              <w:pStyle w:val="HRPPBodyText"/>
              <w:spacing w:after="0"/>
              <w:rPr>
                <w:rFonts w:ascii="Times New Roman" w:hAnsi="Times New Roman" w:cs="Times New Roman"/>
                <w:b/>
              </w:rPr>
            </w:pPr>
            <w:bookmarkStart w:id="3" w:name="Use"/>
            <w:r w:rsidRPr="00F337C3">
              <w:rPr>
                <w:rFonts w:ascii="Times New Roman" w:hAnsi="Times New Roman" w:cs="Times New Roman"/>
                <w:b/>
              </w:rPr>
              <w:t>Use</w:t>
            </w:r>
            <w:bookmarkEnd w:id="3"/>
            <w:r w:rsidRPr="00F337C3">
              <w:rPr>
                <w:rFonts w:ascii="Times New Roman" w:hAnsi="Times New Roman" w:cs="Times New Roman"/>
                <w:b/>
              </w:rPr>
              <w:t xml:space="preserve"> of Deception and Incomplete Disclosure in</w:t>
            </w:r>
            <w:r w:rsidR="00E538AE" w:rsidRPr="00F337C3">
              <w:rPr>
                <w:rFonts w:ascii="Times New Roman" w:hAnsi="Times New Roman" w:cs="Times New Roman"/>
                <w:b/>
              </w:rPr>
              <w:t xml:space="preserve"> Re</w:t>
            </w:r>
            <w:r w:rsidRPr="00F337C3">
              <w:rPr>
                <w:rFonts w:ascii="Times New Roman" w:hAnsi="Times New Roman" w:cs="Times New Roman"/>
                <w:b/>
              </w:rPr>
              <w:t>search</w:t>
            </w:r>
          </w:p>
        </w:tc>
      </w:tr>
    </w:tbl>
    <w:p w14:paraId="1413E9A3" w14:textId="77777777" w:rsidR="00E538AE" w:rsidRPr="00F337C3" w:rsidRDefault="00E538AE" w:rsidP="00A343A9">
      <w:pPr>
        <w:pStyle w:val="HRPPBodyText"/>
        <w:spacing w:after="0"/>
        <w:rPr>
          <w:rFonts w:ascii="Times New Roman" w:hAnsi="Times New Roman" w:cs="Times New Roman"/>
        </w:rPr>
      </w:pPr>
    </w:p>
    <w:p w14:paraId="5AF6DC9E" w14:textId="77777777" w:rsidR="00555B8C" w:rsidRPr="00F337C3" w:rsidRDefault="007D079F" w:rsidP="00435AEA">
      <w:pPr>
        <w:pStyle w:val="HRPPBodyText"/>
        <w:rPr>
          <w:rFonts w:ascii="Times New Roman" w:hAnsi="Times New Roman" w:cs="Times New Roman"/>
        </w:rPr>
      </w:pPr>
      <w:r w:rsidRPr="00F337C3">
        <w:rPr>
          <w:rFonts w:ascii="Times New Roman" w:hAnsi="Times New Roman" w:cs="Times New Roman"/>
        </w:rPr>
        <w:t xml:space="preserve">Deception or incomplete disclosure may be appropriate to promote scientific validity by enabling investigators to obtain unbiased data about attitudes and behavior </w:t>
      </w:r>
      <w:r w:rsidR="00C65BAB" w:rsidRPr="00F337C3">
        <w:rPr>
          <w:rFonts w:ascii="Times New Roman" w:hAnsi="Times New Roman" w:cs="Times New Roman"/>
        </w:rPr>
        <w:t xml:space="preserve">in circumstances considered likely to result in biased responses </w:t>
      </w:r>
      <w:r w:rsidR="008F4401" w:rsidRPr="00F337C3">
        <w:rPr>
          <w:rFonts w:ascii="Times New Roman" w:hAnsi="Times New Roman" w:cs="Times New Roman"/>
        </w:rPr>
        <w:t xml:space="preserve">or behaviors </w:t>
      </w:r>
      <w:r w:rsidR="00C65BAB" w:rsidRPr="00F337C3">
        <w:rPr>
          <w:rFonts w:ascii="Times New Roman" w:hAnsi="Times New Roman" w:cs="Times New Roman"/>
        </w:rPr>
        <w:t xml:space="preserve">by participants.  </w:t>
      </w:r>
      <w:r w:rsidR="00DE6C0D" w:rsidRPr="00F337C3">
        <w:rPr>
          <w:rFonts w:ascii="Times New Roman" w:hAnsi="Times New Roman" w:cs="Times New Roman"/>
        </w:rPr>
        <w:t xml:space="preserve">Deception or incomplete disclosure involves the use of false beliefs that interfere with the informed consent process.  </w:t>
      </w:r>
    </w:p>
    <w:p w14:paraId="4B7A8166" w14:textId="77777777" w:rsidR="00435AEA" w:rsidRPr="00F337C3" w:rsidRDefault="00DE6C0D" w:rsidP="00435AEA">
      <w:pPr>
        <w:pStyle w:val="HRPPBodyText"/>
        <w:rPr>
          <w:rFonts w:ascii="Times New Roman" w:hAnsi="Times New Roman" w:cs="Times New Roman"/>
        </w:rPr>
      </w:pPr>
      <w:r w:rsidRPr="00F337C3">
        <w:rPr>
          <w:rFonts w:ascii="Times New Roman" w:hAnsi="Times New Roman" w:cs="Times New Roman"/>
        </w:rPr>
        <w:t>This is commonly accomplished by deliberately misinforming participants or by omitting or withholding key information about the research</w:t>
      </w:r>
      <w:r w:rsidR="00011899" w:rsidRPr="00F337C3">
        <w:rPr>
          <w:rFonts w:ascii="Times New Roman" w:hAnsi="Times New Roman" w:cs="Times New Roman"/>
        </w:rPr>
        <w:t xml:space="preserve"> such as using an elaborate false cover story, by concealing information about the procedures, or providing information so vague </w:t>
      </w:r>
      <w:proofErr w:type="gramStart"/>
      <w:r w:rsidR="00E01609" w:rsidRPr="00F337C3">
        <w:rPr>
          <w:rFonts w:ascii="Times New Roman" w:hAnsi="Times New Roman" w:cs="Times New Roman"/>
        </w:rPr>
        <w:t>so as to</w:t>
      </w:r>
      <w:proofErr w:type="gramEnd"/>
      <w:r w:rsidR="00E01609" w:rsidRPr="00F337C3">
        <w:rPr>
          <w:rFonts w:ascii="Times New Roman" w:hAnsi="Times New Roman" w:cs="Times New Roman"/>
        </w:rPr>
        <w:t xml:space="preserve"> mislead participants’ understanding of the true nature of the research</w:t>
      </w:r>
      <w:r w:rsidRPr="00F337C3">
        <w:rPr>
          <w:rFonts w:ascii="Times New Roman" w:hAnsi="Times New Roman" w:cs="Times New Roman"/>
        </w:rPr>
        <w:t xml:space="preserve">.  </w:t>
      </w:r>
    </w:p>
    <w:p w14:paraId="35C30464" w14:textId="77777777" w:rsidR="00DE6C0D" w:rsidRPr="00F337C3" w:rsidRDefault="00DE6C0D" w:rsidP="00435AEA">
      <w:pPr>
        <w:pStyle w:val="HRPPBodyText"/>
        <w:rPr>
          <w:rFonts w:ascii="Times New Roman" w:hAnsi="Times New Roman" w:cs="Times New Roman"/>
        </w:rPr>
      </w:pPr>
      <w:r w:rsidRPr="00F337C3">
        <w:rPr>
          <w:rFonts w:ascii="Times New Roman" w:hAnsi="Times New Roman" w:cs="Times New Roman"/>
        </w:rPr>
        <w:t xml:space="preserve">Although false beliefs about any aspect of a study </w:t>
      </w:r>
      <w:proofErr w:type="gramStart"/>
      <w:r w:rsidRPr="00F337C3">
        <w:rPr>
          <w:rFonts w:ascii="Times New Roman" w:hAnsi="Times New Roman" w:cs="Times New Roman"/>
        </w:rPr>
        <w:t>can potentially be used</w:t>
      </w:r>
      <w:proofErr w:type="gramEnd"/>
      <w:r w:rsidRPr="00F337C3">
        <w:rPr>
          <w:rFonts w:ascii="Times New Roman" w:hAnsi="Times New Roman" w:cs="Times New Roman"/>
        </w:rPr>
        <w:t>, they are typically related to one of the following:</w:t>
      </w:r>
    </w:p>
    <w:p w14:paraId="158C3E1B" w14:textId="77777777" w:rsidR="00DE6C0D" w:rsidRPr="00F337C3" w:rsidRDefault="00DE6C0D" w:rsidP="00DE6C0D">
      <w:pPr>
        <w:pStyle w:val="HRPPBodyText"/>
        <w:numPr>
          <w:ilvl w:val="0"/>
          <w:numId w:val="12"/>
        </w:numPr>
        <w:spacing w:after="0"/>
        <w:rPr>
          <w:rFonts w:ascii="Times New Roman" w:hAnsi="Times New Roman" w:cs="Times New Roman"/>
        </w:rPr>
      </w:pPr>
      <w:r w:rsidRPr="00F337C3">
        <w:rPr>
          <w:rFonts w:ascii="Times New Roman" w:hAnsi="Times New Roman" w:cs="Times New Roman"/>
        </w:rPr>
        <w:t>purpose of the research,</w:t>
      </w:r>
    </w:p>
    <w:p w14:paraId="40375A1D" w14:textId="77777777" w:rsidR="00DE6C0D" w:rsidRPr="00F337C3" w:rsidRDefault="00DE6C0D" w:rsidP="00DE6C0D">
      <w:pPr>
        <w:pStyle w:val="HRPPBodyText"/>
        <w:numPr>
          <w:ilvl w:val="0"/>
          <w:numId w:val="12"/>
        </w:numPr>
        <w:spacing w:after="0"/>
        <w:rPr>
          <w:rFonts w:ascii="Times New Roman" w:hAnsi="Times New Roman" w:cs="Times New Roman"/>
        </w:rPr>
      </w:pPr>
      <w:r w:rsidRPr="00F337C3">
        <w:rPr>
          <w:rFonts w:ascii="Times New Roman" w:hAnsi="Times New Roman" w:cs="Times New Roman"/>
        </w:rPr>
        <w:t>research procedures, and/or</w:t>
      </w:r>
    </w:p>
    <w:p w14:paraId="2688EF3E" w14:textId="77777777" w:rsidR="00DE6C0D" w:rsidRPr="00F337C3" w:rsidRDefault="00DE6C0D" w:rsidP="00DE6C0D">
      <w:pPr>
        <w:pStyle w:val="HRPPBodyText"/>
        <w:numPr>
          <w:ilvl w:val="0"/>
          <w:numId w:val="12"/>
        </w:numPr>
        <w:rPr>
          <w:rFonts w:ascii="Times New Roman" w:hAnsi="Times New Roman" w:cs="Times New Roman"/>
        </w:rPr>
      </w:pPr>
      <w:proofErr w:type="gramStart"/>
      <w:r w:rsidRPr="00F337C3">
        <w:rPr>
          <w:rFonts w:ascii="Times New Roman" w:hAnsi="Times New Roman" w:cs="Times New Roman"/>
        </w:rPr>
        <w:t>risks</w:t>
      </w:r>
      <w:proofErr w:type="gramEnd"/>
      <w:r w:rsidRPr="00F337C3">
        <w:rPr>
          <w:rFonts w:ascii="Times New Roman" w:hAnsi="Times New Roman" w:cs="Times New Roman"/>
        </w:rPr>
        <w:t xml:space="preserve"> and benefits of participation.</w:t>
      </w:r>
    </w:p>
    <w:p w14:paraId="6E4ED5CB" w14:textId="77777777" w:rsidR="004F6ABB" w:rsidRPr="00F337C3" w:rsidRDefault="004F6ABB" w:rsidP="004F6ABB">
      <w:pPr>
        <w:pStyle w:val="HRPPBodyText"/>
        <w:spacing w:after="0"/>
        <w:ind w:left="360" w:hanging="360"/>
        <w:rPr>
          <w:rFonts w:ascii="Times New Roman" w:hAnsi="Times New Roman" w:cs="Times New Roman"/>
          <w:b/>
        </w:rPr>
      </w:pPr>
      <w:r w:rsidRPr="00F337C3">
        <w:rPr>
          <w:rFonts w:ascii="Times New Roman" w:hAnsi="Times New Roman" w:cs="Times New Roman"/>
          <w:b/>
        </w:rPr>
        <w:t>Deception may only be used:</w:t>
      </w:r>
    </w:p>
    <w:p w14:paraId="616CB665" w14:textId="77777777" w:rsidR="004F6ABB" w:rsidRPr="00F337C3" w:rsidRDefault="00435AEA" w:rsidP="00435AEA">
      <w:pPr>
        <w:pStyle w:val="HRPPBodyText"/>
        <w:numPr>
          <w:ilvl w:val="0"/>
          <w:numId w:val="15"/>
        </w:numPr>
        <w:spacing w:after="0"/>
        <w:ind w:left="720"/>
        <w:rPr>
          <w:rFonts w:ascii="Times New Roman" w:hAnsi="Times New Roman" w:cs="Times New Roman"/>
        </w:rPr>
      </w:pPr>
      <w:r w:rsidRPr="00F337C3">
        <w:rPr>
          <w:rFonts w:ascii="Times New Roman" w:hAnsi="Times New Roman" w:cs="Times New Roman"/>
        </w:rPr>
        <w:t>w</w:t>
      </w:r>
      <w:r w:rsidR="004F6ABB" w:rsidRPr="00F337C3">
        <w:rPr>
          <w:rFonts w:ascii="Times New Roman" w:hAnsi="Times New Roman" w:cs="Times New Roman"/>
        </w:rPr>
        <w:t>hen the risk is no greater than minimal</w:t>
      </w:r>
      <w:r w:rsidRPr="00F337C3">
        <w:rPr>
          <w:rFonts w:ascii="Times New Roman" w:hAnsi="Times New Roman" w:cs="Times New Roman"/>
        </w:rPr>
        <w:t>; and</w:t>
      </w:r>
    </w:p>
    <w:p w14:paraId="229E1F07" w14:textId="77777777" w:rsidR="004F6ABB" w:rsidRPr="00F337C3" w:rsidRDefault="00435AEA" w:rsidP="00435AEA">
      <w:pPr>
        <w:pStyle w:val="HRPPBodyText"/>
        <w:numPr>
          <w:ilvl w:val="0"/>
          <w:numId w:val="15"/>
        </w:numPr>
        <w:spacing w:after="0"/>
        <w:ind w:left="720"/>
        <w:rPr>
          <w:rFonts w:ascii="Times New Roman" w:hAnsi="Times New Roman" w:cs="Times New Roman"/>
        </w:rPr>
      </w:pPr>
      <w:r w:rsidRPr="00F337C3">
        <w:rPr>
          <w:rFonts w:ascii="Times New Roman" w:hAnsi="Times New Roman" w:cs="Times New Roman"/>
        </w:rPr>
        <w:t>w</w:t>
      </w:r>
      <w:r w:rsidR="004F6ABB" w:rsidRPr="00F337C3">
        <w:rPr>
          <w:rFonts w:ascii="Times New Roman" w:hAnsi="Times New Roman" w:cs="Times New Roman"/>
        </w:rPr>
        <w:t xml:space="preserve">hen the research is not feasible without </w:t>
      </w:r>
      <w:r w:rsidR="008C64F9" w:rsidRPr="00F337C3">
        <w:rPr>
          <w:rFonts w:ascii="Times New Roman" w:hAnsi="Times New Roman" w:cs="Times New Roman"/>
        </w:rPr>
        <w:t xml:space="preserve">the </w:t>
      </w:r>
      <w:r w:rsidR="004F6ABB" w:rsidRPr="00F337C3">
        <w:rPr>
          <w:rFonts w:ascii="Times New Roman" w:hAnsi="Times New Roman" w:cs="Times New Roman"/>
        </w:rPr>
        <w:t>deception</w:t>
      </w:r>
      <w:r w:rsidRPr="00F337C3">
        <w:rPr>
          <w:rFonts w:ascii="Times New Roman" w:hAnsi="Times New Roman" w:cs="Times New Roman"/>
        </w:rPr>
        <w:t>; and</w:t>
      </w:r>
    </w:p>
    <w:p w14:paraId="27191D52" w14:textId="77777777" w:rsidR="004F6ABB" w:rsidRPr="00F337C3" w:rsidRDefault="00435AEA" w:rsidP="00435AEA">
      <w:pPr>
        <w:pStyle w:val="HRPPBodyText"/>
        <w:numPr>
          <w:ilvl w:val="0"/>
          <w:numId w:val="15"/>
        </w:numPr>
        <w:ind w:left="720"/>
        <w:rPr>
          <w:rFonts w:ascii="Times New Roman" w:hAnsi="Times New Roman" w:cs="Times New Roman"/>
        </w:rPr>
      </w:pPr>
      <w:proofErr w:type="gramStart"/>
      <w:r w:rsidRPr="00F337C3">
        <w:rPr>
          <w:rFonts w:ascii="Times New Roman" w:hAnsi="Times New Roman" w:cs="Times New Roman"/>
        </w:rPr>
        <w:lastRenderedPageBreak/>
        <w:t>w</w:t>
      </w:r>
      <w:r w:rsidR="004F6ABB" w:rsidRPr="00F337C3">
        <w:rPr>
          <w:rFonts w:ascii="Times New Roman" w:hAnsi="Times New Roman" w:cs="Times New Roman"/>
        </w:rPr>
        <w:t>hen</w:t>
      </w:r>
      <w:proofErr w:type="gramEnd"/>
      <w:r w:rsidR="004F6ABB" w:rsidRPr="00F337C3">
        <w:rPr>
          <w:rFonts w:ascii="Times New Roman" w:hAnsi="Times New Roman" w:cs="Times New Roman"/>
        </w:rPr>
        <w:t xml:space="preserve"> debriefing is provided</w:t>
      </w:r>
      <w:r w:rsidRPr="00F337C3">
        <w:rPr>
          <w:rFonts w:ascii="Times New Roman" w:hAnsi="Times New Roman" w:cs="Times New Roman"/>
        </w:rPr>
        <w:t>.</w:t>
      </w:r>
    </w:p>
    <w:p w14:paraId="09869B19" w14:textId="77777777" w:rsidR="00DE6C0D" w:rsidRPr="00F337C3" w:rsidRDefault="00DE6C0D" w:rsidP="00435AEA">
      <w:pPr>
        <w:pStyle w:val="HRPPBodyText"/>
        <w:spacing w:after="0"/>
        <w:rPr>
          <w:rFonts w:ascii="Times New Roman" w:hAnsi="Times New Roman" w:cs="Times New Roman"/>
          <w:b/>
        </w:rPr>
      </w:pPr>
      <w:r w:rsidRPr="00F337C3">
        <w:rPr>
          <w:rFonts w:ascii="Times New Roman" w:hAnsi="Times New Roman" w:cs="Times New Roman"/>
          <w:b/>
        </w:rPr>
        <w:t>Examples</w:t>
      </w:r>
      <w:r w:rsidR="00555B8C" w:rsidRPr="00F337C3">
        <w:rPr>
          <w:rFonts w:ascii="Times New Roman" w:hAnsi="Times New Roman" w:cs="Times New Roman"/>
          <w:b/>
        </w:rPr>
        <w:t xml:space="preserve"> of deception include:</w:t>
      </w:r>
    </w:p>
    <w:p w14:paraId="0BF8CC6D" w14:textId="77777777" w:rsidR="00E01609" w:rsidRPr="00F337C3" w:rsidRDefault="00E01609" w:rsidP="00E01609">
      <w:pPr>
        <w:pStyle w:val="HRPPBodyText"/>
        <w:numPr>
          <w:ilvl w:val="0"/>
          <w:numId w:val="13"/>
        </w:numPr>
        <w:rPr>
          <w:rFonts w:ascii="Times New Roman" w:hAnsi="Times New Roman" w:cs="Times New Roman"/>
        </w:rPr>
      </w:pPr>
      <w:r w:rsidRPr="00F337C3">
        <w:rPr>
          <w:rFonts w:ascii="Times New Roman" w:hAnsi="Times New Roman" w:cs="Times New Roman"/>
        </w:rPr>
        <w:t xml:space="preserve">Participants complete a quiz and </w:t>
      </w:r>
      <w:proofErr w:type="gramStart"/>
      <w:r w:rsidRPr="00F337C3">
        <w:rPr>
          <w:rFonts w:ascii="Times New Roman" w:hAnsi="Times New Roman" w:cs="Times New Roman"/>
        </w:rPr>
        <w:t>are falsely told</w:t>
      </w:r>
      <w:proofErr w:type="gramEnd"/>
      <w:r w:rsidRPr="00F337C3">
        <w:rPr>
          <w:rFonts w:ascii="Times New Roman" w:hAnsi="Times New Roman" w:cs="Times New Roman"/>
        </w:rPr>
        <w:t xml:space="preserve"> that they did poorly, regardless of their actual performance.</w:t>
      </w:r>
    </w:p>
    <w:p w14:paraId="62C729DE" w14:textId="77777777" w:rsidR="00E01609" w:rsidRPr="00F337C3" w:rsidRDefault="00E01609" w:rsidP="00E01609">
      <w:pPr>
        <w:pStyle w:val="HRPPBodyText"/>
        <w:numPr>
          <w:ilvl w:val="0"/>
          <w:numId w:val="13"/>
        </w:numPr>
        <w:rPr>
          <w:rFonts w:ascii="Times New Roman" w:hAnsi="Times New Roman" w:cs="Times New Roman"/>
        </w:rPr>
      </w:pPr>
      <w:r w:rsidRPr="00F337C3">
        <w:rPr>
          <w:rFonts w:ascii="Times New Roman" w:hAnsi="Times New Roman" w:cs="Times New Roman"/>
        </w:rPr>
        <w:t xml:space="preserve">Participants who </w:t>
      </w:r>
      <w:proofErr w:type="gramStart"/>
      <w:r w:rsidRPr="00F337C3">
        <w:rPr>
          <w:rFonts w:ascii="Times New Roman" w:hAnsi="Times New Roman" w:cs="Times New Roman"/>
        </w:rPr>
        <w:t>don’t</w:t>
      </w:r>
      <w:proofErr w:type="gramEnd"/>
      <w:r w:rsidRPr="00F337C3">
        <w:rPr>
          <w:rFonts w:ascii="Times New Roman" w:hAnsi="Times New Roman" w:cs="Times New Roman"/>
        </w:rPr>
        <w:t xml:space="preserve"> know they are in a research study are observed to see how they behave when they find valuables (e.g., wallet, laptop, etc.) unattended in a public location.</w:t>
      </w:r>
    </w:p>
    <w:p w14:paraId="0D9E134D" w14:textId="77777777" w:rsidR="00E01609" w:rsidRPr="00F337C3" w:rsidRDefault="00E01609" w:rsidP="00E01609">
      <w:pPr>
        <w:pStyle w:val="HRPPBodyText"/>
        <w:numPr>
          <w:ilvl w:val="0"/>
          <w:numId w:val="13"/>
        </w:numPr>
        <w:rPr>
          <w:rFonts w:ascii="Times New Roman" w:hAnsi="Times New Roman" w:cs="Times New Roman"/>
        </w:rPr>
      </w:pPr>
      <w:r w:rsidRPr="00F337C3">
        <w:rPr>
          <w:rFonts w:ascii="Times New Roman" w:hAnsi="Times New Roman" w:cs="Times New Roman"/>
        </w:rPr>
        <w:t xml:space="preserve">An anxiety study, in which participants </w:t>
      </w:r>
      <w:proofErr w:type="gramStart"/>
      <w:r w:rsidRPr="00F337C3">
        <w:rPr>
          <w:rFonts w:ascii="Times New Roman" w:hAnsi="Times New Roman" w:cs="Times New Roman"/>
        </w:rPr>
        <w:t>are told</w:t>
      </w:r>
      <w:proofErr w:type="gramEnd"/>
      <w:r w:rsidRPr="00F337C3">
        <w:rPr>
          <w:rFonts w:ascii="Times New Roman" w:hAnsi="Times New Roman" w:cs="Times New Roman"/>
        </w:rPr>
        <w:t xml:space="preserve"> to expect mild pain during the course of the study, but no painful procedures are administered.</w:t>
      </w:r>
    </w:p>
    <w:p w14:paraId="1EC4D9F3" w14:textId="77777777" w:rsidR="0059627A" w:rsidRPr="00F337C3" w:rsidRDefault="0059627A" w:rsidP="00435AEA">
      <w:pPr>
        <w:pStyle w:val="HRPPBodyText"/>
        <w:spacing w:after="0"/>
        <w:rPr>
          <w:rFonts w:ascii="Times New Roman" w:hAnsi="Times New Roman" w:cs="Times New Roman"/>
          <w:b/>
        </w:rPr>
      </w:pPr>
      <w:r w:rsidRPr="00F337C3">
        <w:rPr>
          <w:rFonts w:ascii="Times New Roman" w:hAnsi="Times New Roman" w:cs="Times New Roman"/>
          <w:b/>
        </w:rPr>
        <w:t xml:space="preserve">Examples of </w:t>
      </w:r>
      <w:r w:rsidR="000C6D97" w:rsidRPr="00F337C3">
        <w:rPr>
          <w:rFonts w:ascii="Times New Roman" w:hAnsi="Times New Roman" w:cs="Times New Roman"/>
          <w:b/>
        </w:rPr>
        <w:t xml:space="preserve">incomplete disclosure include: </w:t>
      </w:r>
    </w:p>
    <w:p w14:paraId="00EA0FD4" w14:textId="77777777" w:rsidR="000C6D97" w:rsidRPr="00F337C3" w:rsidRDefault="000C6D97" w:rsidP="000C6D97">
      <w:pPr>
        <w:pStyle w:val="HRPPBodyText"/>
        <w:numPr>
          <w:ilvl w:val="0"/>
          <w:numId w:val="14"/>
        </w:numPr>
        <w:rPr>
          <w:rFonts w:ascii="Times New Roman" w:hAnsi="Times New Roman" w:cs="Times New Roman"/>
        </w:rPr>
      </w:pPr>
      <w:r w:rsidRPr="00F337C3">
        <w:rPr>
          <w:rFonts w:ascii="Times New Roman" w:hAnsi="Times New Roman" w:cs="Times New Roman"/>
        </w:rPr>
        <w:t xml:space="preserve">Participants </w:t>
      </w:r>
      <w:proofErr w:type="gramStart"/>
      <w:r w:rsidRPr="00F337C3">
        <w:rPr>
          <w:rFonts w:ascii="Times New Roman" w:hAnsi="Times New Roman" w:cs="Times New Roman"/>
        </w:rPr>
        <w:t>are asked</w:t>
      </w:r>
      <w:proofErr w:type="gramEnd"/>
      <w:r w:rsidRPr="00F337C3">
        <w:rPr>
          <w:rFonts w:ascii="Times New Roman" w:hAnsi="Times New Roman" w:cs="Times New Roman"/>
        </w:rPr>
        <w:t xml:space="preserve"> to take a quiz for research but they are not told the research question involves how background noise affects their ability to concentrate.</w:t>
      </w:r>
    </w:p>
    <w:p w14:paraId="2E6DF59C" w14:textId="77777777" w:rsidR="000C6D97" w:rsidRPr="00F337C3" w:rsidRDefault="000C6D97" w:rsidP="000C6D97">
      <w:pPr>
        <w:pStyle w:val="HRPPBodyText"/>
        <w:numPr>
          <w:ilvl w:val="0"/>
          <w:numId w:val="14"/>
        </w:numPr>
        <w:rPr>
          <w:rFonts w:ascii="Times New Roman" w:hAnsi="Times New Roman" w:cs="Times New Roman"/>
        </w:rPr>
      </w:pPr>
      <w:r w:rsidRPr="00F337C3">
        <w:rPr>
          <w:rFonts w:ascii="Times New Roman" w:hAnsi="Times New Roman" w:cs="Times New Roman"/>
        </w:rPr>
        <w:t xml:space="preserve">Participants </w:t>
      </w:r>
      <w:proofErr w:type="gramStart"/>
      <w:r w:rsidRPr="00F337C3">
        <w:rPr>
          <w:rFonts w:ascii="Times New Roman" w:hAnsi="Times New Roman" w:cs="Times New Roman"/>
        </w:rPr>
        <w:t>are told</w:t>
      </w:r>
      <w:proofErr w:type="gramEnd"/>
      <w:r w:rsidRPr="00F337C3">
        <w:rPr>
          <w:rFonts w:ascii="Times New Roman" w:hAnsi="Times New Roman" w:cs="Times New Roman"/>
        </w:rPr>
        <w:t xml:space="preserve"> they are completing a survey to evaluate customer service when the true purpose of the study is to correlate psychological responses with patient care satisfaction. </w:t>
      </w:r>
    </w:p>
    <w:p w14:paraId="4B7420FD" w14:textId="77777777" w:rsidR="008F4A18" w:rsidRPr="00F337C3" w:rsidRDefault="008F4A18" w:rsidP="00435AEA">
      <w:pPr>
        <w:pStyle w:val="HRPPBodyText"/>
        <w:spacing w:after="0"/>
        <w:rPr>
          <w:rFonts w:ascii="Times New Roman" w:hAnsi="Times New Roman" w:cs="Times New Roman"/>
        </w:rPr>
      </w:pPr>
      <w:r w:rsidRPr="00F337C3">
        <w:rPr>
          <w:rFonts w:ascii="Times New Roman" w:hAnsi="Times New Roman" w:cs="Times New Roman"/>
        </w:rPr>
        <w:t xml:space="preserve">It </w:t>
      </w:r>
      <w:proofErr w:type="gramStart"/>
      <w:r w:rsidRPr="00F337C3">
        <w:rPr>
          <w:rFonts w:ascii="Times New Roman" w:hAnsi="Times New Roman" w:cs="Times New Roman"/>
        </w:rPr>
        <w:t>is generally not considered</w:t>
      </w:r>
      <w:proofErr w:type="gramEnd"/>
      <w:r w:rsidRPr="00F337C3">
        <w:rPr>
          <w:rFonts w:ascii="Times New Roman" w:hAnsi="Times New Roman" w:cs="Times New Roman"/>
        </w:rPr>
        <w:t xml:space="preserve"> deception when investigators do not inform participants about the study hypothesis, treatment groups, or any information beyond what is required for informed consent.</w:t>
      </w:r>
    </w:p>
    <w:p w14:paraId="41225B8B" w14:textId="77777777" w:rsidR="008F4A18" w:rsidRPr="00F337C3" w:rsidRDefault="008F4A18" w:rsidP="008F4A18">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210443" w:rsidRPr="00F337C3" w14:paraId="5E99E3A9" w14:textId="77777777" w:rsidTr="00D23121">
        <w:trPr>
          <w:trHeight w:val="288"/>
        </w:trPr>
        <w:tc>
          <w:tcPr>
            <w:tcW w:w="9533" w:type="dxa"/>
            <w:shd w:val="clear" w:color="auto" w:fill="CC9900"/>
            <w:vAlign w:val="bottom"/>
          </w:tcPr>
          <w:p w14:paraId="5E1ECC8B" w14:textId="77777777" w:rsidR="00210443" w:rsidRPr="00F337C3" w:rsidRDefault="008C64F9" w:rsidP="00210443">
            <w:pPr>
              <w:pStyle w:val="HRPPBodyText"/>
              <w:spacing w:after="0"/>
              <w:rPr>
                <w:rFonts w:ascii="Times New Roman" w:hAnsi="Times New Roman" w:cs="Times New Roman"/>
                <w:b/>
              </w:rPr>
            </w:pPr>
            <w:r w:rsidRPr="00F337C3">
              <w:rPr>
                <w:rFonts w:ascii="Times New Roman" w:hAnsi="Times New Roman" w:cs="Times New Roman"/>
                <w:b/>
              </w:rPr>
              <w:t xml:space="preserve">Information to Include in the IRB </w:t>
            </w:r>
            <w:bookmarkStart w:id="4" w:name="Application"/>
            <w:r w:rsidRPr="00F337C3">
              <w:rPr>
                <w:rFonts w:ascii="Times New Roman" w:hAnsi="Times New Roman" w:cs="Times New Roman"/>
                <w:b/>
              </w:rPr>
              <w:t>Application</w:t>
            </w:r>
            <w:bookmarkEnd w:id="4"/>
          </w:p>
        </w:tc>
      </w:tr>
    </w:tbl>
    <w:p w14:paraId="50BFAB34" w14:textId="77777777" w:rsidR="00206C90" w:rsidRPr="00F337C3" w:rsidRDefault="00206C90" w:rsidP="00206C90">
      <w:pPr>
        <w:pStyle w:val="HRPPBodyText"/>
        <w:spacing w:after="0"/>
        <w:ind w:left="360" w:hanging="360"/>
        <w:rPr>
          <w:rFonts w:ascii="Times New Roman" w:hAnsi="Times New Roman" w:cs="Times New Roman"/>
        </w:rPr>
      </w:pPr>
    </w:p>
    <w:p w14:paraId="6417B771" w14:textId="77777777" w:rsidR="008C64F9" w:rsidRPr="00F337C3" w:rsidRDefault="008C64F9" w:rsidP="008C64F9">
      <w:pPr>
        <w:pStyle w:val="HRPPBodyText"/>
        <w:spacing w:after="0"/>
        <w:rPr>
          <w:rFonts w:ascii="Times New Roman" w:hAnsi="Times New Roman" w:cs="Times New Roman"/>
        </w:rPr>
      </w:pPr>
      <w:r w:rsidRPr="00F337C3">
        <w:rPr>
          <w:rFonts w:ascii="Times New Roman" w:hAnsi="Times New Roman" w:cs="Times New Roman"/>
        </w:rPr>
        <w:t>Federal regulations prohibit the use of deceptive techniques that place participants at greater than minimal risk.  An investigator proposing to use deception or incomplete disclosure should justify its use in the IRB application.  Address the following when preparing the application:</w:t>
      </w:r>
    </w:p>
    <w:p w14:paraId="7CE543D0" w14:textId="77777777" w:rsidR="008C64F9" w:rsidRPr="00F337C3" w:rsidRDefault="0048599C" w:rsidP="008C64F9">
      <w:pPr>
        <w:pStyle w:val="HRPPBodyText"/>
        <w:numPr>
          <w:ilvl w:val="0"/>
          <w:numId w:val="7"/>
        </w:numPr>
        <w:spacing w:before="120" w:after="0"/>
        <w:rPr>
          <w:rFonts w:ascii="Times New Roman" w:hAnsi="Times New Roman" w:cs="Times New Roman"/>
        </w:rPr>
      </w:pPr>
      <w:r w:rsidRPr="00F337C3">
        <w:rPr>
          <w:rFonts w:ascii="Times New Roman" w:hAnsi="Times New Roman" w:cs="Times New Roman"/>
        </w:rPr>
        <w:t>In the P</w:t>
      </w:r>
      <w:r w:rsidR="008C64F9" w:rsidRPr="00F337C3">
        <w:rPr>
          <w:rFonts w:ascii="Times New Roman" w:hAnsi="Times New Roman" w:cs="Times New Roman"/>
        </w:rPr>
        <w:t xml:space="preserve">rocedures section, justify use of deception and explain why deception is necessary to achieve the goals of the study.  Explain if alternative methods not involving use of deception </w:t>
      </w:r>
      <w:proofErr w:type="gramStart"/>
      <w:r w:rsidR="008C64F9" w:rsidRPr="00F337C3">
        <w:rPr>
          <w:rFonts w:ascii="Times New Roman" w:hAnsi="Times New Roman" w:cs="Times New Roman"/>
        </w:rPr>
        <w:t>were considered</w:t>
      </w:r>
      <w:proofErr w:type="gramEnd"/>
      <w:r w:rsidR="008C64F9" w:rsidRPr="00F337C3">
        <w:rPr>
          <w:rFonts w:ascii="Times New Roman" w:hAnsi="Times New Roman" w:cs="Times New Roman"/>
        </w:rPr>
        <w:t xml:space="preserve"> and why these methods are not being used (Sloan &amp; Hull, 2006). </w:t>
      </w:r>
    </w:p>
    <w:p w14:paraId="026773A2" w14:textId="77777777" w:rsidR="008C64F9" w:rsidRPr="00F337C3" w:rsidRDefault="008C64F9" w:rsidP="008C64F9">
      <w:pPr>
        <w:pStyle w:val="HRPPBodyText"/>
        <w:numPr>
          <w:ilvl w:val="0"/>
          <w:numId w:val="7"/>
        </w:numPr>
        <w:spacing w:before="120" w:after="0"/>
        <w:rPr>
          <w:rFonts w:ascii="Times New Roman" w:hAnsi="Times New Roman" w:cs="Times New Roman"/>
        </w:rPr>
      </w:pPr>
      <w:r w:rsidRPr="00F337C3">
        <w:rPr>
          <w:rFonts w:ascii="Times New Roman" w:hAnsi="Times New Roman" w:cs="Times New Roman"/>
        </w:rPr>
        <w:t xml:space="preserve">In the </w:t>
      </w:r>
      <w:r w:rsidR="0048599C" w:rsidRPr="00F337C3">
        <w:rPr>
          <w:rFonts w:ascii="Times New Roman" w:hAnsi="Times New Roman" w:cs="Times New Roman"/>
        </w:rPr>
        <w:t>Informed Consent</w:t>
      </w:r>
      <w:r w:rsidRPr="00F337C3">
        <w:rPr>
          <w:rFonts w:ascii="Times New Roman" w:hAnsi="Times New Roman" w:cs="Times New Roman"/>
        </w:rPr>
        <w:t xml:space="preserve"> section, explain the process </w:t>
      </w:r>
      <w:r w:rsidR="0048599C" w:rsidRPr="00F337C3">
        <w:rPr>
          <w:rFonts w:ascii="Times New Roman" w:hAnsi="Times New Roman" w:cs="Times New Roman"/>
        </w:rPr>
        <w:t>of</w:t>
      </w:r>
      <w:r w:rsidRPr="00F337C3">
        <w:rPr>
          <w:rFonts w:ascii="Times New Roman" w:hAnsi="Times New Roman" w:cs="Times New Roman"/>
        </w:rPr>
        <w:t xml:space="preserve"> debrief</w:t>
      </w:r>
      <w:r w:rsidR="0048599C" w:rsidRPr="00F337C3">
        <w:rPr>
          <w:rFonts w:ascii="Times New Roman" w:hAnsi="Times New Roman" w:cs="Times New Roman"/>
        </w:rPr>
        <w:t xml:space="preserve">ing, including </w:t>
      </w:r>
      <w:r w:rsidRPr="00F337C3">
        <w:rPr>
          <w:rFonts w:ascii="Times New Roman" w:hAnsi="Times New Roman" w:cs="Times New Roman"/>
        </w:rPr>
        <w:t>when</w:t>
      </w:r>
      <w:r w:rsidR="0048599C" w:rsidRPr="00F337C3">
        <w:rPr>
          <w:rFonts w:ascii="Times New Roman" w:hAnsi="Times New Roman" w:cs="Times New Roman"/>
        </w:rPr>
        <w:t>, how and by whom</w:t>
      </w:r>
      <w:r w:rsidRPr="00F337C3">
        <w:rPr>
          <w:rFonts w:ascii="Times New Roman" w:hAnsi="Times New Roman" w:cs="Times New Roman"/>
        </w:rPr>
        <w:t xml:space="preserve"> participants will be debriefed.  Provide copies of the debriefing statement that </w:t>
      </w:r>
      <w:proofErr w:type="gramStart"/>
      <w:r w:rsidRPr="00F337C3">
        <w:rPr>
          <w:rFonts w:ascii="Times New Roman" w:hAnsi="Times New Roman" w:cs="Times New Roman"/>
        </w:rPr>
        <w:t>will be given</w:t>
      </w:r>
      <w:proofErr w:type="gramEnd"/>
      <w:r w:rsidRPr="00F337C3">
        <w:rPr>
          <w:rFonts w:ascii="Times New Roman" w:hAnsi="Times New Roman" w:cs="Times New Roman"/>
        </w:rPr>
        <w:t xml:space="preserve"> to participants and the script that will be used by the </w:t>
      </w:r>
      <w:r w:rsidR="00862741" w:rsidRPr="00F337C3">
        <w:rPr>
          <w:rFonts w:ascii="Times New Roman" w:hAnsi="Times New Roman" w:cs="Times New Roman"/>
        </w:rPr>
        <w:t>investigators</w:t>
      </w:r>
      <w:r w:rsidRPr="00F337C3">
        <w:rPr>
          <w:rFonts w:ascii="Times New Roman" w:hAnsi="Times New Roman" w:cs="Times New Roman"/>
        </w:rPr>
        <w:t xml:space="preserve"> to orally explain the study (see below for guidance regarding the debriefing).  </w:t>
      </w:r>
    </w:p>
    <w:p w14:paraId="55CBC513" w14:textId="77777777" w:rsidR="008C64F9" w:rsidRPr="00F337C3" w:rsidRDefault="008C64F9" w:rsidP="008C64F9">
      <w:pPr>
        <w:pStyle w:val="HRPPBodyText"/>
        <w:numPr>
          <w:ilvl w:val="0"/>
          <w:numId w:val="7"/>
        </w:numPr>
        <w:spacing w:before="120" w:after="0"/>
        <w:rPr>
          <w:rFonts w:ascii="Times New Roman" w:hAnsi="Times New Roman" w:cs="Times New Roman"/>
        </w:rPr>
      </w:pPr>
      <w:r w:rsidRPr="00F337C3">
        <w:rPr>
          <w:rFonts w:ascii="Times New Roman" w:hAnsi="Times New Roman" w:cs="Times New Roman"/>
        </w:rPr>
        <w:t xml:space="preserve">In the </w:t>
      </w:r>
      <w:r w:rsidR="0048599C" w:rsidRPr="00F337C3">
        <w:rPr>
          <w:rFonts w:ascii="Times New Roman" w:hAnsi="Times New Roman" w:cs="Times New Roman"/>
        </w:rPr>
        <w:t>Risks</w:t>
      </w:r>
      <w:r w:rsidRPr="00F337C3">
        <w:rPr>
          <w:rFonts w:ascii="Times New Roman" w:hAnsi="Times New Roman" w:cs="Times New Roman"/>
        </w:rPr>
        <w:t xml:space="preserve"> section, explain if use of deception is likely to cause the participant psychological discomfort (i.e., stress, loss of self-esteem, embarrassment) while the deception is taking place.  Explain how this risk </w:t>
      </w:r>
      <w:proofErr w:type="gramStart"/>
      <w:r w:rsidRPr="00F337C3">
        <w:rPr>
          <w:rFonts w:ascii="Times New Roman" w:hAnsi="Times New Roman" w:cs="Times New Roman"/>
        </w:rPr>
        <w:t>will be minimized</w:t>
      </w:r>
      <w:proofErr w:type="gramEnd"/>
      <w:r w:rsidRPr="00F337C3">
        <w:rPr>
          <w:rFonts w:ascii="Times New Roman" w:hAnsi="Times New Roman" w:cs="Times New Roman"/>
        </w:rPr>
        <w:t xml:space="preserve"> during the experiment and after the experiment is complete (i.e. full debriefing) (Sloan &amp; Hull, 2006). </w:t>
      </w:r>
    </w:p>
    <w:p w14:paraId="05543EBA" w14:textId="77777777" w:rsidR="0048599C" w:rsidRPr="00F337C3" w:rsidRDefault="0048599C" w:rsidP="008C64F9">
      <w:pPr>
        <w:pStyle w:val="HRPPBodyText"/>
        <w:numPr>
          <w:ilvl w:val="0"/>
          <w:numId w:val="7"/>
        </w:numPr>
        <w:spacing w:before="120" w:after="0"/>
        <w:rPr>
          <w:rFonts w:ascii="Times New Roman" w:hAnsi="Times New Roman" w:cs="Times New Roman"/>
        </w:rPr>
      </w:pPr>
      <w:r w:rsidRPr="00F337C3">
        <w:rPr>
          <w:rFonts w:ascii="Times New Roman" w:hAnsi="Times New Roman" w:cs="Times New Roman"/>
        </w:rPr>
        <w:t>In the Benefits section, describe how the potential benefits of the research justify the deception.</w:t>
      </w:r>
    </w:p>
    <w:p w14:paraId="0BF7215E" w14:textId="77777777" w:rsidR="008C64F9" w:rsidRPr="00F337C3" w:rsidRDefault="000202BE" w:rsidP="008625D4">
      <w:pPr>
        <w:pStyle w:val="HRPPBodyText"/>
        <w:numPr>
          <w:ilvl w:val="0"/>
          <w:numId w:val="7"/>
        </w:numPr>
        <w:spacing w:before="120" w:after="0"/>
        <w:rPr>
          <w:rFonts w:ascii="Times New Roman" w:hAnsi="Times New Roman" w:cs="Times New Roman"/>
          <w:b/>
          <w:bCs/>
        </w:rPr>
      </w:pPr>
      <w:r w:rsidRPr="00F337C3">
        <w:rPr>
          <w:rFonts w:ascii="Times New Roman" w:hAnsi="Times New Roman" w:cs="Times New Roman"/>
        </w:rPr>
        <w:t>Request a</w:t>
      </w:r>
      <w:r w:rsidR="008625D4" w:rsidRPr="00F337C3">
        <w:rPr>
          <w:rFonts w:ascii="Times New Roman" w:hAnsi="Times New Roman" w:cs="Times New Roman"/>
        </w:rPr>
        <w:t xml:space="preserve"> </w:t>
      </w:r>
      <w:r w:rsidR="006B6C0A" w:rsidRPr="00F337C3">
        <w:rPr>
          <w:rFonts w:ascii="Times New Roman" w:hAnsi="Times New Roman" w:cs="Times New Roman"/>
        </w:rPr>
        <w:t>W</w:t>
      </w:r>
      <w:r w:rsidR="008C64F9" w:rsidRPr="00F337C3">
        <w:rPr>
          <w:rFonts w:ascii="Times New Roman" w:hAnsi="Times New Roman" w:cs="Times New Roman"/>
        </w:rPr>
        <w:t xml:space="preserve">aiver </w:t>
      </w:r>
      <w:r w:rsidRPr="00F337C3">
        <w:rPr>
          <w:rFonts w:ascii="Times New Roman" w:hAnsi="Times New Roman" w:cs="Times New Roman"/>
        </w:rPr>
        <w:t xml:space="preserve">or Alteration </w:t>
      </w:r>
      <w:r w:rsidR="008C64F9" w:rsidRPr="00F337C3">
        <w:rPr>
          <w:rFonts w:ascii="Times New Roman" w:hAnsi="Times New Roman" w:cs="Times New Roman"/>
        </w:rPr>
        <w:t xml:space="preserve">of </w:t>
      </w:r>
      <w:r w:rsidR="006B6C0A" w:rsidRPr="00F337C3">
        <w:rPr>
          <w:rFonts w:ascii="Times New Roman" w:hAnsi="Times New Roman" w:cs="Times New Roman"/>
        </w:rPr>
        <w:t>Informed C</w:t>
      </w:r>
      <w:r w:rsidR="008C64F9" w:rsidRPr="00F337C3">
        <w:rPr>
          <w:rFonts w:ascii="Times New Roman" w:hAnsi="Times New Roman" w:cs="Times New Roman"/>
        </w:rPr>
        <w:t xml:space="preserve">onsent.  When participants </w:t>
      </w:r>
      <w:proofErr w:type="gramStart"/>
      <w:r w:rsidR="008C64F9" w:rsidRPr="00F337C3">
        <w:rPr>
          <w:rFonts w:ascii="Times New Roman" w:hAnsi="Times New Roman" w:cs="Times New Roman"/>
        </w:rPr>
        <w:t>are not given</w:t>
      </w:r>
      <w:proofErr w:type="gramEnd"/>
      <w:r w:rsidR="008C64F9" w:rsidRPr="00F337C3">
        <w:rPr>
          <w:rFonts w:ascii="Times New Roman" w:hAnsi="Times New Roman" w:cs="Times New Roman"/>
        </w:rPr>
        <w:t xml:space="preserve"> complete information about the study in the consent document, the IRB must </w:t>
      </w:r>
      <w:r w:rsidRPr="00F337C3">
        <w:rPr>
          <w:rFonts w:ascii="Times New Roman" w:hAnsi="Times New Roman" w:cs="Times New Roman"/>
        </w:rPr>
        <w:t xml:space="preserve">determine that research qualifies for a </w:t>
      </w:r>
      <w:r w:rsidR="008C64F9" w:rsidRPr="00F337C3">
        <w:rPr>
          <w:rFonts w:ascii="Times New Roman" w:hAnsi="Times New Roman" w:cs="Times New Roman"/>
        </w:rPr>
        <w:t>waive</w:t>
      </w:r>
      <w:r w:rsidRPr="00F337C3">
        <w:rPr>
          <w:rFonts w:ascii="Times New Roman" w:hAnsi="Times New Roman" w:cs="Times New Roman"/>
        </w:rPr>
        <w:t>r or alteration of the</w:t>
      </w:r>
      <w:r w:rsidR="008C64F9" w:rsidRPr="00F337C3">
        <w:rPr>
          <w:rFonts w:ascii="Times New Roman" w:hAnsi="Times New Roman" w:cs="Times New Roman"/>
        </w:rPr>
        <w:t xml:space="preserve"> required elements of the consent </w:t>
      </w:r>
      <w:r w:rsidR="008C64F9" w:rsidRPr="00F337C3">
        <w:rPr>
          <w:rFonts w:ascii="Times New Roman" w:hAnsi="Times New Roman" w:cs="Times New Roman"/>
        </w:rPr>
        <w:lastRenderedPageBreak/>
        <w:t>process (i.e. an explanation of the purpose of the research, a description of the procedures involved, etc.). </w:t>
      </w:r>
    </w:p>
    <w:p w14:paraId="22C7C4AE" w14:textId="77777777" w:rsidR="00210443" w:rsidRPr="00F337C3" w:rsidRDefault="00210443" w:rsidP="00206C90">
      <w:pPr>
        <w:pStyle w:val="HRPPBodyText"/>
        <w:spacing w:after="0"/>
        <w:ind w:left="360" w:hanging="36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206C90" w:rsidRPr="00F337C3" w14:paraId="408CDF58" w14:textId="77777777" w:rsidTr="00D23121">
        <w:trPr>
          <w:trHeight w:val="288"/>
        </w:trPr>
        <w:tc>
          <w:tcPr>
            <w:tcW w:w="9533" w:type="dxa"/>
            <w:shd w:val="clear" w:color="auto" w:fill="CC9900"/>
            <w:vAlign w:val="bottom"/>
          </w:tcPr>
          <w:p w14:paraId="64D0FD28" w14:textId="77777777" w:rsidR="00206C90" w:rsidRPr="00F337C3" w:rsidRDefault="00206C90" w:rsidP="00D23121">
            <w:pPr>
              <w:pStyle w:val="HRPPBodyText"/>
              <w:spacing w:after="0"/>
              <w:rPr>
                <w:rFonts w:ascii="Times New Roman" w:hAnsi="Times New Roman" w:cs="Times New Roman"/>
                <w:b/>
              </w:rPr>
            </w:pPr>
            <w:bookmarkStart w:id="5" w:name="Ethical"/>
            <w:r w:rsidRPr="00F337C3">
              <w:rPr>
                <w:rFonts w:ascii="Times New Roman" w:hAnsi="Times New Roman" w:cs="Times New Roman"/>
                <w:b/>
              </w:rPr>
              <w:t>Ethical Concerns and IRB Review</w:t>
            </w:r>
            <w:bookmarkEnd w:id="5"/>
          </w:p>
        </w:tc>
      </w:tr>
    </w:tbl>
    <w:p w14:paraId="7760F773" w14:textId="77777777" w:rsidR="00206C90" w:rsidRPr="00F337C3" w:rsidRDefault="00206C90" w:rsidP="00206C90">
      <w:pPr>
        <w:pStyle w:val="HRPPBodyText"/>
        <w:spacing w:after="0"/>
        <w:rPr>
          <w:rFonts w:ascii="Times New Roman" w:hAnsi="Times New Roman" w:cs="Times New Roman"/>
        </w:rPr>
      </w:pPr>
    </w:p>
    <w:p w14:paraId="5E01F7BA" w14:textId="77777777" w:rsidR="00206C90" w:rsidRPr="00F337C3" w:rsidRDefault="00F53267" w:rsidP="00435AEA">
      <w:pPr>
        <w:pStyle w:val="HRPPBodyText"/>
        <w:rPr>
          <w:rFonts w:ascii="Times New Roman" w:hAnsi="Times New Roman" w:cs="Times New Roman"/>
        </w:rPr>
      </w:pPr>
      <w:r w:rsidRPr="00F337C3">
        <w:rPr>
          <w:rFonts w:ascii="Times New Roman" w:hAnsi="Times New Roman" w:cs="Times New Roman"/>
        </w:rPr>
        <w:t xml:space="preserve">The basic principles that guide the ethical conduct of human </w:t>
      </w:r>
      <w:proofErr w:type="gramStart"/>
      <w:r w:rsidRPr="00F337C3">
        <w:rPr>
          <w:rFonts w:ascii="Times New Roman" w:hAnsi="Times New Roman" w:cs="Times New Roman"/>
        </w:rPr>
        <w:t>subjects</w:t>
      </w:r>
      <w:proofErr w:type="gramEnd"/>
      <w:r w:rsidRPr="00F337C3">
        <w:rPr>
          <w:rFonts w:ascii="Times New Roman" w:hAnsi="Times New Roman" w:cs="Times New Roman"/>
        </w:rPr>
        <w:t xml:space="preserve"> research support complete informed consent that provides participants with sufficient information in an understandable format to allow them to choose what will happen to them.  </w:t>
      </w:r>
      <w:proofErr w:type="gramStart"/>
      <w:r w:rsidRPr="00F337C3">
        <w:rPr>
          <w:rFonts w:ascii="Times New Roman" w:hAnsi="Times New Roman" w:cs="Times New Roman"/>
        </w:rPr>
        <w:t>However</w:t>
      </w:r>
      <w:proofErr w:type="gramEnd"/>
      <w:r w:rsidRPr="00F337C3">
        <w:rPr>
          <w:rFonts w:ascii="Times New Roman" w:hAnsi="Times New Roman" w:cs="Times New Roman"/>
        </w:rPr>
        <w:t xml:space="preserve"> research designs using </w:t>
      </w:r>
      <w:r w:rsidR="0072429C" w:rsidRPr="00F337C3">
        <w:rPr>
          <w:rFonts w:ascii="Times New Roman" w:hAnsi="Times New Roman" w:cs="Times New Roman"/>
        </w:rPr>
        <w:t xml:space="preserve">deception or incomplete disclosure </w:t>
      </w:r>
      <w:r w:rsidRPr="00F337C3">
        <w:rPr>
          <w:rFonts w:ascii="Times New Roman" w:hAnsi="Times New Roman" w:cs="Times New Roman"/>
        </w:rPr>
        <w:t>do not a</w:t>
      </w:r>
      <w:r w:rsidR="00C90FD2" w:rsidRPr="00F337C3">
        <w:rPr>
          <w:rFonts w:ascii="Times New Roman" w:hAnsi="Times New Roman" w:cs="Times New Roman"/>
        </w:rPr>
        <w:t xml:space="preserve">llow participants to provide complete informed consent prior to their participation in the study.  </w:t>
      </w:r>
    </w:p>
    <w:p w14:paraId="0C898BA4" w14:textId="77777777" w:rsidR="00E538AE" w:rsidRPr="00F337C3" w:rsidRDefault="00784673" w:rsidP="00435AEA">
      <w:pPr>
        <w:pStyle w:val="HRPPBodyText"/>
        <w:rPr>
          <w:rFonts w:ascii="Times New Roman" w:hAnsi="Times New Roman" w:cs="Times New Roman"/>
        </w:rPr>
      </w:pPr>
      <w:r w:rsidRPr="00F337C3">
        <w:rPr>
          <w:rFonts w:ascii="Times New Roman" w:hAnsi="Times New Roman" w:cs="Times New Roman"/>
        </w:rPr>
        <w:t xml:space="preserve">When reviewing research that involves deception or incomplete disclosure, the IRB must evaluate the </w:t>
      </w:r>
      <w:r w:rsidR="00827AA2" w:rsidRPr="00F337C3">
        <w:rPr>
          <w:rFonts w:ascii="Times New Roman" w:hAnsi="Times New Roman" w:cs="Times New Roman"/>
        </w:rPr>
        <w:t xml:space="preserve">required information discussed in the above-section of this guidance and consider the following: </w:t>
      </w:r>
    </w:p>
    <w:p w14:paraId="13BEC9BA" w14:textId="77777777" w:rsidR="00827AA2" w:rsidRPr="00F337C3" w:rsidRDefault="00827AA2" w:rsidP="00435AEA">
      <w:pPr>
        <w:pStyle w:val="HRPPBodyText"/>
        <w:numPr>
          <w:ilvl w:val="0"/>
          <w:numId w:val="16"/>
        </w:numPr>
        <w:spacing w:after="0"/>
        <w:rPr>
          <w:rFonts w:ascii="Times New Roman" w:hAnsi="Times New Roman" w:cs="Times New Roman"/>
        </w:rPr>
      </w:pPr>
      <w:r w:rsidRPr="00F337C3">
        <w:rPr>
          <w:rFonts w:ascii="Times New Roman" w:hAnsi="Times New Roman" w:cs="Times New Roman"/>
        </w:rPr>
        <w:t>The scientific value and validity of the research</w:t>
      </w:r>
    </w:p>
    <w:p w14:paraId="194DB26C" w14:textId="77777777" w:rsidR="00827AA2" w:rsidRPr="00F337C3" w:rsidRDefault="00827AA2" w:rsidP="00435AEA">
      <w:pPr>
        <w:pStyle w:val="HRPPBodyText"/>
        <w:numPr>
          <w:ilvl w:val="0"/>
          <w:numId w:val="16"/>
        </w:numPr>
        <w:spacing w:after="0"/>
        <w:rPr>
          <w:rFonts w:ascii="Times New Roman" w:hAnsi="Times New Roman" w:cs="Times New Roman"/>
        </w:rPr>
      </w:pPr>
      <w:r w:rsidRPr="00F337C3">
        <w:rPr>
          <w:rFonts w:ascii="Times New Roman" w:hAnsi="Times New Roman" w:cs="Times New Roman"/>
        </w:rPr>
        <w:t>The efficacy of alternative procedures</w:t>
      </w:r>
    </w:p>
    <w:p w14:paraId="54C2A882" w14:textId="77777777" w:rsidR="00827AA2" w:rsidRPr="00F337C3" w:rsidRDefault="00827AA2" w:rsidP="00435AEA">
      <w:pPr>
        <w:pStyle w:val="HRPPBodyText"/>
        <w:numPr>
          <w:ilvl w:val="0"/>
          <w:numId w:val="16"/>
        </w:numPr>
        <w:spacing w:after="0"/>
        <w:rPr>
          <w:rFonts w:ascii="Times New Roman" w:hAnsi="Times New Roman" w:cs="Times New Roman"/>
        </w:rPr>
      </w:pPr>
      <w:r w:rsidRPr="00F337C3">
        <w:rPr>
          <w:rFonts w:ascii="Times New Roman" w:hAnsi="Times New Roman" w:cs="Times New Roman"/>
        </w:rPr>
        <w:t>The certainty that deception does not extend to influence participants’ willingness to participate</w:t>
      </w:r>
    </w:p>
    <w:p w14:paraId="4AC763CF" w14:textId="77777777" w:rsidR="00827AA2" w:rsidRPr="00F337C3" w:rsidRDefault="00827AA2" w:rsidP="00435AEA">
      <w:pPr>
        <w:pStyle w:val="HRPPBodyText"/>
        <w:numPr>
          <w:ilvl w:val="0"/>
          <w:numId w:val="16"/>
        </w:numPr>
        <w:spacing w:after="0"/>
        <w:rPr>
          <w:rFonts w:ascii="Times New Roman" w:hAnsi="Times New Roman" w:cs="Times New Roman"/>
        </w:rPr>
      </w:pPr>
      <w:r w:rsidRPr="00F337C3">
        <w:rPr>
          <w:rFonts w:ascii="Times New Roman" w:hAnsi="Times New Roman" w:cs="Times New Roman"/>
        </w:rPr>
        <w:t>The possibility of experimentally induced harm and the ability of the proposed procedures to remove such harm through debriefing</w:t>
      </w:r>
    </w:p>
    <w:p w14:paraId="5E4CDB35" w14:textId="77777777" w:rsidR="00827AA2" w:rsidRPr="00F337C3" w:rsidRDefault="00827AA2" w:rsidP="00435AEA">
      <w:pPr>
        <w:pStyle w:val="HRPPBodyText"/>
        <w:numPr>
          <w:ilvl w:val="0"/>
          <w:numId w:val="16"/>
        </w:numPr>
        <w:spacing w:after="0"/>
        <w:rPr>
          <w:rFonts w:ascii="Times New Roman" w:hAnsi="Times New Roman" w:cs="Times New Roman"/>
        </w:rPr>
      </w:pPr>
      <w:r w:rsidRPr="00F337C3">
        <w:rPr>
          <w:rFonts w:ascii="Times New Roman" w:hAnsi="Times New Roman" w:cs="Times New Roman"/>
        </w:rPr>
        <w:t>The potential of deception to facilitate unwanted and inappropriate invasions of privacy</w:t>
      </w:r>
    </w:p>
    <w:p w14:paraId="45826662" w14:textId="77777777" w:rsidR="00827AA2" w:rsidRPr="00F337C3" w:rsidRDefault="00827AA2" w:rsidP="00435AEA">
      <w:pPr>
        <w:pStyle w:val="HRPPBodyText"/>
        <w:numPr>
          <w:ilvl w:val="0"/>
          <w:numId w:val="16"/>
        </w:numPr>
        <w:rPr>
          <w:rFonts w:ascii="Times New Roman" w:hAnsi="Times New Roman" w:cs="Times New Roman"/>
        </w:rPr>
      </w:pPr>
      <w:r w:rsidRPr="00F337C3">
        <w:rPr>
          <w:rFonts w:ascii="Times New Roman" w:hAnsi="Times New Roman" w:cs="Times New Roman"/>
        </w:rPr>
        <w:t>Whether the investigator has the skill and resources to minimize participants’ upset</w:t>
      </w:r>
    </w:p>
    <w:p w14:paraId="369E872F" w14:textId="77777777" w:rsidR="008625D4" w:rsidRPr="00F337C3" w:rsidRDefault="008625D4" w:rsidP="00435AEA">
      <w:pPr>
        <w:pStyle w:val="HRPPBodyText"/>
        <w:rPr>
          <w:rFonts w:ascii="Times New Roman" w:hAnsi="Times New Roman" w:cs="Times New Roman"/>
        </w:rPr>
      </w:pPr>
      <w:r w:rsidRPr="00F337C3">
        <w:rPr>
          <w:rFonts w:ascii="Times New Roman" w:hAnsi="Times New Roman" w:cs="Times New Roman"/>
        </w:rPr>
        <w:t xml:space="preserve">The IRB may not approve research that entails more than minimal risk where participants are deceived or not given complete information that they would consider material to the decision to participate in the study.  </w:t>
      </w:r>
    </w:p>
    <w:p w14:paraId="7AB4D7C8" w14:textId="77777777" w:rsidR="008625D4" w:rsidRPr="00F337C3" w:rsidRDefault="008625D4" w:rsidP="00435AEA">
      <w:pPr>
        <w:pStyle w:val="HRPPBodyText"/>
        <w:rPr>
          <w:rFonts w:ascii="Times New Roman" w:hAnsi="Times New Roman" w:cs="Times New Roman"/>
        </w:rPr>
      </w:pPr>
      <w:r w:rsidRPr="00F337C3">
        <w:rPr>
          <w:rFonts w:ascii="Times New Roman" w:hAnsi="Times New Roman" w:cs="Times New Roman"/>
        </w:rPr>
        <w:t>The IRB must determine that the research qualifies for a waiver or alteration of the required elements of informed consent, in accordance with criteria provided in the federal regulations at 45 CFR 46.116(d).</w:t>
      </w:r>
    </w:p>
    <w:p w14:paraId="06C71F54" w14:textId="77777777" w:rsidR="00E538AE" w:rsidRPr="00F337C3" w:rsidRDefault="00E538AE" w:rsidP="00A343A9">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7B17F1" w:rsidRPr="00F337C3" w14:paraId="2705D9E2" w14:textId="77777777" w:rsidTr="007B17F1">
        <w:trPr>
          <w:trHeight w:val="288"/>
        </w:trPr>
        <w:tc>
          <w:tcPr>
            <w:tcW w:w="9533" w:type="dxa"/>
            <w:shd w:val="clear" w:color="auto" w:fill="CC9900"/>
            <w:vAlign w:val="bottom"/>
          </w:tcPr>
          <w:p w14:paraId="20097CCF" w14:textId="77777777" w:rsidR="007B17F1" w:rsidRPr="00F337C3" w:rsidRDefault="0091350B" w:rsidP="0091350B">
            <w:pPr>
              <w:pStyle w:val="HRPPBodyText"/>
              <w:spacing w:after="0"/>
              <w:rPr>
                <w:rFonts w:ascii="Times New Roman" w:hAnsi="Times New Roman" w:cs="Times New Roman"/>
                <w:b/>
              </w:rPr>
            </w:pPr>
            <w:bookmarkStart w:id="6" w:name="Exempt"/>
            <w:r w:rsidRPr="00F337C3">
              <w:rPr>
                <w:rFonts w:ascii="Times New Roman" w:hAnsi="Times New Roman" w:cs="Times New Roman"/>
                <w:b/>
              </w:rPr>
              <w:t>Exempt Research</w:t>
            </w:r>
            <w:bookmarkEnd w:id="6"/>
          </w:p>
        </w:tc>
      </w:tr>
    </w:tbl>
    <w:p w14:paraId="4179C0C4" w14:textId="2084E5BB" w:rsidR="001B3E92" w:rsidRPr="00F337C3" w:rsidRDefault="000C6D97" w:rsidP="00404C0A">
      <w:pPr>
        <w:pStyle w:val="HRPPBodyText"/>
        <w:rPr>
          <w:rFonts w:ascii="Times New Roman" w:hAnsi="Times New Roman" w:cs="Times New Roman"/>
        </w:rPr>
      </w:pPr>
      <w:r w:rsidRPr="00F337C3">
        <w:rPr>
          <w:rFonts w:ascii="Times New Roman" w:hAnsi="Times New Roman" w:cs="Times New Roman"/>
        </w:rPr>
        <w:t>Research involving incomplete disclosure but no deception (e.g., participants not informed about the true purpose of the resear</w:t>
      </w:r>
      <w:r w:rsidR="001B3E92" w:rsidRPr="00F337C3">
        <w:rPr>
          <w:rFonts w:ascii="Times New Roman" w:hAnsi="Times New Roman" w:cs="Times New Roman"/>
        </w:rPr>
        <w:t xml:space="preserve">ch) </w:t>
      </w:r>
      <w:proofErr w:type="gramStart"/>
      <w:r w:rsidR="001B3E92" w:rsidRPr="00F337C3">
        <w:rPr>
          <w:rFonts w:ascii="Times New Roman" w:hAnsi="Times New Roman" w:cs="Times New Roman"/>
        </w:rPr>
        <w:t>may be reviewed</w:t>
      </w:r>
      <w:proofErr w:type="gramEnd"/>
      <w:r w:rsidR="001B3E92" w:rsidRPr="00F337C3">
        <w:rPr>
          <w:rFonts w:ascii="Times New Roman" w:hAnsi="Times New Roman" w:cs="Times New Roman"/>
        </w:rPr>
        <w:t xml:space="preserve"> as exempt provided the study meets </w:t>
      </w:r>
      <w:r w:rsidR="00313AAF" w:rsidRPr="00F337C3">
        <w:rPr>
          <w:rFonts w:ascii="Times New Roman" w:hAnsi="Times New Roman" w:cs="Times New Roman"/>
        </w:rPr>
        <w:t xml:space="preserve">all </w:t>
      </w:r>
      <w:r w:rsidR="001B3E92" w:rsidRPr="00F337C3">
        <w:rPr>
          <w:rFonts w:ascii="Times New Roman" w:hAnsi="Times New Roman" w:cs="Times New Roman"/>
        </w:rPr>
        <w:t>criteria</w:t>
      </w:r>
      <w:r w:rsidR="00313AAF" w:rsidRPr="00F337C3">
        <w:rPr>
          <w:rFonts w:ascii="Times New Roman" w:hAnsi="Times New Roman" w:cs="Times New Roman"/>
        </w:rPr>
        <w:t xml:space="preserve"> required</w:t>
      </w:r>
      <w:r w:rsidR="001B3E92" w:rsidRPr="00F337C3">
        <w:rPr>
          <w:rFonts w:ascii="Times New Roman" w:hAnsi="Times New Roman" w:cs="Times New Roman"/>
        </w:rPr>
        <w:t xml:space="preserve"> for the exempt</w:t>
      </w:r>
      <w:r w:rsidR="00313AAF" w:rsidRPr="00F337C3">
        <w:rPr>
          <w:rFonts w:ascii="Times New Roman" w:hAnsi="Times New Roman" w:cs="Times New Roman"/>
        </w:rPr>
        <w:t xml:space="preserve">ion category.  Exemption requests involving incomplete disclosure </w:t>
      </w:r>
      <w:proofErr w:type="gramStart"/>
      <w:r w:rsidR="00313AAF" w:rsidRPr="00F337C3">
        <w:rPr>
          <w:rFonts w:ascii="Times New Roman" w:hAnsi="Times New Roman" w:cs="Times New Roman"/>
        </w:rPr>
        <w:t>are reviewed</w:t>
      </w:r>
      <w:proofErr w:type="gramEnd"/>
      <w:r w:rsidR="00313AAF" w:rsidRPr="00F337C3">
        <w:rPr>
          <w:rFonts w:ascii="Times New Roman" w:hAnsi="Times New Roman" w:cs="Times New Roman"/>
        </w:rPr>
        <w:t xml:space="preserve"> on a case-by-case basis.  Investigators who believe their study may qualify for exemption are encouraged to consult with the HRPP office prior to submission. </w:t>
      </w:r>
    </w:p>
    <w:p w14:paraId="76E4E45C" w14:textId="4B8D313E" w:rsidR="005C339A" w:rsidRPr="00F337C3" w:rsidRDefault="000C6D97" w:rsidP="005C3905">
      <w:pPr>
        <w:pStyle w:val="HRPPBodyText"/>
        <w:spacing w:after="0"/>
        <w:rPr>
          <w:rFonts w:ascii="Times New Roman" w:hAnsi="Times New Roman" w:cs="Times New Roman"/>
        </w:rPr>
      </w:pPr>
      <w:r w:rsidRPr="00F337C3">
        <w:rPr>
          <w:rFonts w:ascii="Times New Roman" w:hAnsi="Times New Roman" w:cs="Times New Roman"/>
        </w:rPr>
        <w:t xml:space="preserve">Research involving deception may </w:t>
      </w:r>
      <w:r w:rsidR="005F7B11" w:rsidRPr="00F337C3">
        <w:rPr>
          <w:rFonts w:ascii="Times New Roman" w:hAnsi="Times New Roman" w:cs="Times New Roman"/>
        </w:rPr>
        <w:t>reviewed as exempt in limited areas.  For example, during benign behavioral interventions</w:t>
      </w:r>
      <w:r w:rsidR="005C339A" w:rsidRPr="00F337C3">
        <w:rPr>
          <w:rFonts w:ascii="Times New Roman" w:hAnsi="Times New Roman" w:cs="Times New Roman"/>
        </w:rPr>
        <w:t xml:space="preserve"> </w:t>
      </w:r>
      <w:r w:rsidR="005F7B11" w:rsidRPr="00F337C3">
        <w:rPr>
          <w:rFonts w:ascii="Times New Roman" w:hAnsi="Times New Roman" w:cs="Times New Roman"/>
        </w:rPr>
        <w:t xml:space="preserve">subjects may be deceived </w:t>
      </w:r>
      <w:proofErr w:type="gramStart"/>
      <w:r w:rsidR="005F7B11" w:rsidRPr="00F337C3">
        <w:rPr>
          <w:rFonts w:ascii="Times New Roman" w:hAnsi="Times New Roman" w:cs="Times New Roman"/>
        </w:rPr>
        <w:t>provided that</w:t>
      </w:r>
      <w:proofErr w:type="gramEnd"/>
      <w:r w:rsidR="005F7B11" w:rsidRPr="00F337C3">
        <w:rPr>
          <w:rFonts w:ascii="Times New Roman" w:hAnsi="Times New Roman" w:cs="Times New Roman"/>
        </w:rPr>
        <w:t xml:space="preserve"> the subject agrees to the deception prospectively (ahead of participating in the research).</w:t>
      </w:r>
    </w:p>
    <w:p w14:paraId="4619905D" w14:textId="77777777" w:rsidR="007B17F1" w:rsidRPr="00F337C3" w:rsidRDefault="007B17F1" w:rsidP="005C3905">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B71915" w:rsidRPr="00F337C3" w14:paraId="4506F898" w14:textId="77777777" w:rsidTr="00B71915">
        <w:trPr>
          <w:trHeight w:val="288"/>
        </w:trPr>
        <w:tc>
          <w:tcPr>
            <w:tcW w:w="9533" w:type="dxa"/>
            <w:shd w:val="clear" w:color="auto" w:fill="CC9900"/>
            <w:vAlign w:val="bottom"/>
          </w:tcPr>
          <w:p w14:paraId="5DC40BD6" w14:textId="77777777" w:rsidR="00B71915" w:rsidRPr="00F337C3" w:rsidRDefault="00B71915" w:rsidP="00AA6065">
            <w:pPr>
              <w:pStyle w:val="HRPPBodyText"/>
              <w:spacing w:after="0"/>
              <w:rPr>
                <w:rFonts w:ascii="Times New Roman" w:hAnsi="Times New Roman" w:cs="Times New Roman"/>
                <w:b/>
              </w:rPr>
            </w:pPr>
            <w:bookmarkStart w:id="7" w:name="Consent"/>
            <w:r w:rsidRPr="00F337C3">
              <w:rPr>
                <w:rFonts w:ascii="Times New Roman" w:hAnsi="Times New Roman" w:cs="Times New Roman"/>
                <w:b/>
              </w:rPr>
              <w:t xml:space="preserve">Informed Consent Requirements </w:t>
            </w:r>
            <w:bookmarkEnd w:id="7"/>
          </w:p>
        </w:tc>
      </w:tr>
    </w:tbl>
    <w:p w14:paraId="1F0D166B" w14:textId="72CCEF5C" w:rsidR="00B71915" w:rsidRPr="00F337C3" w:rsidRDefault="00B71915" w:rsidP="00B71915">
      <w:pPr>
        <w:pStyle w:val="HRPPBodyText"/>
        <w:rPr>
          <w:rFonts w:ascii="Times New Roman" w:hAnsi="Times New Roman" w:cs="Times New Roman"/>
        </w:rPr>
      </w:pPr>
      <w:r w:rsidRPr="00F337C3">
        <w:rPr>
          <w:rFonts w:ascii="Times New Roman" w:hAnsi="Times New Roman" w:cs="Times New Roman"/>
        </w:rPr>
        <w:t xml:space="preserve">Potential participants should be advised in the consent </w:t>
      </w:r>
      <w:proofErr w:type="gramStart"/>
      <w:r w:rsidRPr="00F337C3">
        <w:rPr>
          <w:rFonts w:ascii="Times New Roman" w:hAnsi="Times New Roman" w:cs="Times New Roman"/>
        </w:rPr>
        <w:t>form</w:t>
      </w:r>
      <w:proofErr w:type="gramEnd"/>
      <w:r w:rsidRPr="00F337C3">
        <w:rPr>
          <w:rFonts w:ascii="Times New Roman" w:hAnsi="Times New Roman" w:cs="Times New Roman"/>
        </w:rPr>
        <w:t xml:space="preserve"> that the information they are given is not complete and that they will be debriefed after the research procedures are completed. Address the following when preparing the consent form/information sheet: </w:t>
      </w:r>
    </w:p>
    <w:p w14:paraId="5421CE6D" w14:textId="77777777" w:rsidR="00B71915" w:rsidRPr="00F337C3" w:rsidRDefault="00B71915" w:rsidP="00B71915">
      <w:pPr>
        <w:pStyle w:val="HRPPBodyText"/>
        <w:numPr>
          <w:ilvl w:val="0"/>
          <w:numId w:val="8"/>
        </w:numPr>
        <w:rPr>
          <w:rFonts w:ascii="Times New Roman" w:hAnsi="Times New Roman" w:cs="Times New Roman"/>
        </w:rPr>
      </w:pPr>
      <w:r w:rsidRPr="00F337C3">
        <w:rPr>
          <w:rFonts w:ascii="Times New Roman" w:hAnsi="Times New Roman" w:cs="Times New Roman"/>
        </w:rPr>
        <w:lastRenderedPageBreak/>
        <w:t xml:space="preserve">In the “Why is this study being done?” section, provide a truthful and accurate explanation of the purpose of the study to the extent possible, without priming participants or by giving too much of the study away. </w:t>
      </w:r>
    </w:p>
    <w:p w14:paraId="2FF91759" w14:textId="7B6388A7" w:rsidR="00B71915" w:rsidRPr="00F337C3" w:rsidRDefault="00B71915" w:rsidP="00B71915">
      <w:pPr>
        <w:pStyle w:val="HRPPBodyText"/>
        <w:numPr>
          <w:ilvl w:val="0"/>
          <w:numId w:val="8"/>
        </w:numPr>
        <w:rPr>
          <w:rFonts w:ascii="Times New Roman" w:hAnsi="Times New Roman" w:cs="Times New Roman"/>
        </w:rPr>
      </w:pPr>
      <w:r w:rsidRPr="00F337C3">
        <w:rPr>
          <w:rFonts w:ascii="Times New Roman" w:hAnsi="Times New Roman" w:cs="Times New Roman"/>
        </w:rPr>
        <w:t>Include the following statement in the “What will I be asked to do?” section, “Some research requires that the full purpose of the study not be explained before you participate. We will give you a full expl</w:t>
      </w:r>
      <w:r w:rsidR="00C30098" w:rsidRPr="00F337C3">
        <w:rPr>
          <w:rFonts w:ascii="Times New Roman" w:hAnsi="Times New Roman" w:cs="Times New Roman"/>
        </w:rPr>
        <w:t>anation at the end of the study</w:t>
      </w:r>
      <w:r w:rsidRPr="00F337C3">
        <w:rPr>
          <w:rFonts w:ascii="Times New Roman" w:hAnsi="Times New Roman" w:cs="Times New Roman"/>
        </w:rPr>
        <w:t>”</w:t>
      </w:r>
      <w:r w:rsidR="00C30098" w:rsidRPr="00F337C3">
        <w:rPr>
          <w:rFonts w:ascii="Times New Roman" w:hAnsi="Times New Roman" w:cs="Times New Roman"/>
        </w:rPr>
        <w:t xml:space="preserve"> or</w:t>
      </w:r>
      <w:r w:rsidRPr="00F337C3">
        <w:rPr>
          <w:rFonts w:ascii="Times New Roman" w:hAnsi="Times New Roman" w:cs="Times New Roman"/>
        </w:rPr>
        <w:t xml:space="preserve"> “We will give you a full explanation as soon as you complete the study.” </w:t>
      </w:r>
    </w:p>
    <w:p w14:paraId="02016C74" w14:textId="77777777" w:rsidR="00FC0F79" w:rsidRPr="00F337C3" w:rsidRDefault="00FC0F79" w:rsidP="00435AEA">
      <w:pPr>
        <w:pStyle w:val="HRPPBodyText"/>
        <w:spacing w:after="0"/>
        <w:ind w:left="36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E469A3" w:rsidRPr="00F337C3" w14:paraId="21D8B741" w14:textId="77777777" w:rsidTr="00E469A3">
        <w:trPr>
          <w:trHeight w:val="288"/>
        </w:trPr>
        <w:tc>
          <w:tcPr>
            <w:tcW w:w="9533" w:type="dxa"/>
            <w:shd w:val="clear" w:color="auto" w:fill="CC9900"/>
            <w:vAlign w:val="bottom"/>
          </w:tcPr>
          <w:p w14:paraId="0BAA5DAF" w14:textId="77777777" w:rsidR="00E469A3" w:rsidRPr="00F337C3" w:rsidRDefault="00E469A3" w:rsidP="00E469A3">
            <w:pPr>
              <w:pStyle w:val="HRPPBodyText"/>
              <w:spacing w:after="0"/>
              <w:rPr>
                <w:rFonts w:ascii="Times New Roman" w:hAnsi="Times New Roman" w:cs="Times New Roman"/>
                <w:b/>
              </w:rPr>
            </w:pPr>
            <w:bookmarkStart w:id="8" w:name="Debrief" w:colFirst="0" w:colLast="0"/>
            <w:r w:rsidRPr="00F337C3">
              <w:rPr>
                <w:rFonts w:ascii="Times New Roman" w:hAnsi="Times New Roman" w:cs="Times New Roman"/>
                <w:b/>
              </w:rPr>
              <w:t>Debriefing Participants</w:t>
            </w:r>
          </w:p>
        </w:tc>
      </w:tr>
      <w:bookmarkEnd w:id="8"/>
    </w:tbl>
    <w:p w14:paraId="11FAF752" w14:textId="77777777" w:rsidR="007B17F1" w:rsidRPr="00F337C3" w:rsidRDefault="007B17F1" w:rsidP="00435AEA">
      <w:pPr>
        <w:pStyle w:val="HRPPBodyText"/>
        <w:spacing w:after="0"/>
        <w:rPr>
          <w:rFonts w:ascii="Times New Roman" w:hAnsi="Times New Roman" w:cs="Times New Roman"/>
        </w:rPr>
      </w:pPr>
    </w:p>
    <w:p w14:paraId="5BC78047" w14:textId="77777777" w:rsidR="00E469A3" w:rsidRPr="00F337C3" w:rsidRDefault="00E469A3" w:rsidP="00435AEA">
      <w:pPr>
        <w:pStyle w:val="HRPPBodyText"/>
        <w:rPr>
          <w:rFonts w:ascii="Times New Roman" w:hAnsi="Times New Roman" w:cs="Times New Roman"/>
        </w:rPr>
      </w:pPr>
      <w:r w:rsidRPr="00F337C3">
        <w:rPr>
          <w:rFonts w:ascii="Times New Roman" w:hAnsi="Times New Roman" w:cs="Times New Roman"/>
        </w:rPr>
        <w:t xml:space="preserve">When required elements of informed consent </w:t>
      </w:r>
      <w:proofErr w:type="gramStart"/>
      <w:r w:rsidRPr="00F337C3">
        <w:rPr>
          <w:rFonts w:ascii="Times New Roman" w:hAnsi="Times New Roman" w:cs="Times New Roman"/>
        </w:rPr>
        <w:t>are waived</w:t>
      </w:r>
      <w:proofErr w:type="gramEnd"/>
      <w:r w:rsidRPr="00F337C3">
        <w:rPr>
          <w:rFonts w:ascii="Times New Roman" w:hAnsi="Times New Roman" w:cs="Times New Roman"/>
        </w:rPr>
        <w:t xml:space="preserve"> or altered by the IRB, in accordance with criteria provided in the regulations, participants must be debriefed at the end of the study, when appropriate. When a research study involves use of deception, the IRB must find that: </w:t>
      </w:r>
    </w:p>
    <w:p w14:paraId="0F9111A4" w14:textId="77777777" w:rsidR="00E469A3" w:rsidRPr="00F337C3" w:rsidRDefault="00E469A3" w:rsidP="00435AEA">
      <w:pPr>
        <w:pStyle w:val="HRPPBodyText"/>
        <w:numPr>
          <w:ilvl w:val="0"/>
          <w:numId w:val="10"/>
        </w:numPr>
        <w:spacing w:after="0"/>
        <w:rPr>
          <w:rFonts w:ascii="Times New Roman" w:hAnsi="Times New Roman" w:cs="Times New Roman"/>
        </w:rPr>
      </w:pPr>
      <w:r w:rsidRPr="00F337C3">
        <w:rPr>
          <w:rFonts w:ascii="Times New Roman" w:hAnsi="Times New Roman" w:cs="Times New Roman"/>
        </w:rPr>
        <w:t xml:space="preserve">the research involves no more than minimal risk to participants </w:t>
      </w:r>
    </w:p>
    <w:p w14:paraId="4B5E7EFE" w14:textId="77777777" w:rsidR="00E469A3" w:rsidRPr="00F337C3" w:rsidRDefault="00E469A3" w:rsidP="00435AEA">
      <w:pPr>
        <w:pStyle w:val="HRPPBodyText"/>
        <w:numPr>
          <w:ilvl w:val="0"/>
          <w:numId w:val="10"/>
        </w:numPr>
        <w:spacing w:after="0"/>
        <w:rPr>
          <w:rFonts w:ascii="Times New Roman" w:hAnsi="Times New Roman" w:cs="Times New Roman"/>
        </w:rPr>
      </w:pPr>
      <w:r w:rsidRPr="00F337C3">
        <w:rPr>
          <w:rFonts w:ascii="Times New Roman" w:hAnsi="Times New Roman" w:cs="Times New Roman"/>
        </w:rPr>
        <w:t xml:space="preserve">the waiver or alteration will not adversely affect the rights and welfare of the participants; </w:t>
      </w:r>
    </w:p>
    <w:p w14:paraId="033ABBE1" w14:textId="77777777" w:rsidR="00E469A3" w:rsidRPr="00F337C3" w:rsidRDefault="00E469A3" w:rsidP="00435AEA">
      <w:pPr>
        <w:pStyle w:val="HRPPBodyText"/>
        <w:numPr>
          <w:ilvl w:val="0"/>
          <w:numId w:val="10"/>
        </w:numPr>
        <w:spacing w:after="0"/>
        <w:rPr>
          <w:rFonts w:ascii="Times New Roman" w:hAnsi="Times New Roman" w:cs="Times New Roman"/>
        </w:rPr>
      </w:pPr>
      <w:r w:rsidRPr="00F337C3">
        <w:rPr>
          <w:rFonts w:ascii="Times New Roman" w:hAnsi="Times New Roman" w:cs="Times New Roman"/>
        </w:rPr>
        <w:t xml:space="preserve">the research could not practicably be carried out without the alteration or waiver; and </w:t>
      </w:r>
    </w:p>
    <w:p w14:paraId="7F4665E6" w14:textId="77777777" w:rsidR="00E469A3" w:rsidRPr="00F337C3" w:rsidRDefault="00E469A3" w:rsidP="00435AEA">
      <w:pPr>
        <w:pStyle w:val="HRPPBodyText"/>
        <w:numPr>
          <w:ilvl w:val="0"/>
          <w:numId w:val="10"/>
        </w:numPr>
        <w:rPr>
          <w:rFonts w:ascii="Times New Roman" w:hAnsi="Times New Roman" w:cs="Times New Roman"/>
        </w:rPr>
      </w:pPr>
      <w:proofErr w:type="gramStart"/>
      <w:r w:rsidRPr="00F337C3">
        <w:rPr>
          <w:rFonts w:ascii="Times New Roman" w:hAnsi="Times New Roman" w:cs="Times New Roman"/>
        </w:rPr>
        <w:t>when</w:t>
      </w:r>
      <w:proofErr w:type="gramEnd"/>
      <w:r w:rsidRPr="00F337C3">
        <w:rPr>
          <w:rFonts w:ascii="Times New Roman" w:hAnsi="Times New Roman" w:cs="Times New Roman"/>
        </w:rPr>
        <w:t xml:space="preserve"> appropriate participants will be provided with additional pertinent information regarding participation. </w:t>
      </w:r>
    </w:p>
    <w:p w14:paraId="4AC02D7B" w14:textId="77777777" w:rsidR="00FC0F79" w:rsidRPr="00F337C3" w:rsidRDefault="00FC0F79" w:rsidP="00810271">
      <w:pPr>
        <w:autoSpaceDE w:val="0"/>
        <w:autoSpaceDN w:val="0"/>
        <w:adjustRightInd w:val="0"/>
        <w:spacing w:after="0" w:line="240" w:lineRule="auto"/>
        <w:rPr>
          <w:rFonts w:ascii="Times New Roman" w:hAnsi="Times New Roman" w:cs="Times New Roman"/>
          <w:b/>
          <w:bCs/>
        </w:rPr>
      </w:pPr>
      <w:r w:rsidRPr="00F337C3">
        <w:rPr>
          <w:rFonts w:ascii="Times New Roman" w:hAnsi="Times New Roman" w:cs="Times New Roman"/>
          <w:b/>
          <w:bCs/>
        </w:rPr>
        <w:t>Functions of Debriefing</w:t>
      </w:r>
    </w:p>
    <w:p w14:paraId="499D9B14" w14:textId="77777777" w:rsidR="00FC0F79" w:rsidRPr="00F337C3" w:rsidRDefault="00FC0F79" w:rsidP="00435AEA">
      <w:pPr>
        <w:pStyle w:val="ListParagraph"/>
        <w:numPr>
          <w:ilvl w:val="0"/>
          <w:numId w:val="17"/>
        </w:numPr>
        <w:autoSpaceDE w:val="0"/>
        <w:autoSpaceDN w:val="0"/>
        <w:adjustRightInd w:val="0"/>
        <w:spacing w:after="120"/>
        <w:rPr>
          <w:bCs/>
        </w:rPr>
      </w:pPr>
      <w:r w:rsidRPr="00F337C3">
        <w:rPr>
          <w:bCs/>
          <w:u w:val="single"/>
        </w:rPr>
        <w:t>De</w:t>
      </w:r>
      <w:r w:rsidR="000C0EA1" w:rsidRPr="00F337C3">
        <w:rPr>
          <w:bCs/>
          <w:u w:val="single"/>
        </w:rPr>
        <w:t>-</w:t>
      </w:r>
      <w:r w:rsidRPr="00F337C3">
        <w:rPr>
          <w:bCs/>
          <w:u w:val="single"/>
        </w:rPr>
        <w:t>hoaxing</w:t>
      </w:r>
      <w:r w:rsidRPr="00F337C3">
        <w:rPr>
          <w:bCs/>
        </w:rPr>
        <w:t xml:space="preserve">: setting the record straight so that participants do not leave the study with experimentally induced false beliefs that may cause distress, e.g., given false information about performance on an ability test. Participants </w:t>
      </w:r>
      <w:proofErr w:type="gramStart"/>
      <w:r w:rsidRPr="00F337C3">
        <w:rPr>
          <w:bCs/>
        </w:rPr>
        <w:t>must be told</w:t>
      </w:r>
      <w:proofErr w:type="gramEnd"/>
      <w:r w:rsidRPr="00F337C3">
        <w:rPr>
          <w:bCs/>
        </w:rPr>
        <w:t xml:space="preserve"> during debriefing the results were fabricated and no way indicative of their true ability.</w:t>
      </w:r>
    </w:p>
    <w:p w14:paraId="3E532E79" w14:textId="77777777" w:rsidR="00FC0F79" w:rsidRPr="00F337C3" w:rsidRDefault="00FC0F79" w:rsidP="00435AEA">
      <w:pPr>
        <w:pStyle w:val="ListParagraph"/>
        <w:numPr>
          <w:ilvl w:val="0"/>
          <w:numId w:val="17"/>
        </w:numPr>
        <w:autoSpaceDE w:val="0"/>
        <w:autoSpaceDN w:val="0"/>
        <w:adjustRightInd w:val="0"/>
        <w:spacing w:after="120"/>
        <w:rPr>
          <w:bCs/>
        </w:rPr>
      </w:pPr>
      <w:r w:rsidRPr="00F337C3">
        <w:rPr>
          <w:bCs/>
          <w:u w:val="single"/>
        </w:rPr>
        <w:t>Desensitizing</w:t>
      </w:r>
      <w:r w:rsidRPr="00F337C3">
        <w:rPr>
          <w:bCs/>
        </w:rPr>
        <w:t xml:space="preserve">: answering questions about the research and the use of deception, addressing any concerns that arise, and seeking to alleviate any distress that may occur as the result of the deception. Some participants, for example, may feel foolish for having “fallen for” the deception. </w:t>
      </w:r>
    </w:p>
    <w:p w14:paraId="182ABA7E" w14:textId="77777777" w:rsidR="00E469A3" w:rsidRPr="00F337C3" w:rsidRDefault="00E469A3" w:rsidP="00435AEA">
      <w:pPr>
        <w:pStyle w:val="HRPPBodyText"/>
        <w:rPr>
          <w:rFonts w:ascii="Times New Roman" w:hAnsi="Times New Roman" w:cs="Times New Roman"/>
          <w:b/>
          <w:bCs/>
        </w:rPr>
      </w:pPr>
      <w:r w:rsidRPr="00F337C3">
        <w:rPr>
          <w:rFonts w:ascii="Times New Roman" w:hAnsi="Times New Roman" w:cs="Times New Roman"/>
          <w:b/>
          <w:bCs/>
        </w:rPr>
        <w:t>Exceptions to Debriefing Requirement</w:t>
      </w:r>
    </w:p>
    <w:p w14:paraId="3A4121C8" w14:textId="544A68EA" w:rsidR="00E469A3" w:rsidRPr="00F337C3" w:rsidRDefault="00E469A3" w:rsidP="00435AEA">
      <w:pPr>
        <w:pStyle w:val="HRPPBodyText"/>
        <w:rPr>
          <w:rFonts w:ascii="Times New Roman" w:hAnsi="Times New Roman" w:cs="Times New Roman"/>
        </w:rPr>
      </w:pPr>
      <w:r w:rsidRPr="00F337C3">
        <w:rPr>
          <w:rFonts w:ascii="Times New Roman" w:hAnsi="Times New Roman" w:cs="Times New Roman"/>
        </w:rPr>
        <w:t xml:space="preserve">There are certain circumstances under which the IRB may waive the requirement for full disclosure when a study involves deception. An example of a circumstance in which debriefing may not </w:t>
      </w:r>
      <w:r w:rsidR="001107A7" w:rsidRPr="00F337C3">
        <w:rPr>
          <w:rFonts w:ascii="Times New Roman" w:hAnsi="Times New Roman" w:cs="Times New Roman"/>
        </w:rPr>
        <w:t xml:space="preserve">be </w:t>
      </w:r>
      <w:r w:rsidRPr="00F337C3">
        <w:rPr>
          <w:rFonts w:ascii="Times New Roman" w:hAnsi="Times New Roman" w:cs="Times New Roman"/>
        </w:rPr>
        <w:t xml:space="preserve">appropriate occurs when debriefing regarding the deception may cause more harm than the deception itself. For example, if a student </w:t>
      </w:r>
      <w:proofErr w:type="gramStart"/>
      <w:r w:rsidRPr="00F337C3">
        <w:rPr>
          <w:rFonts w:ascii="Times New Roman" w:hAnsi="Times New Roman" w:cs="Times New Roman"/>
        </w:rPr>
        <w:t>is selected</w:t>
      </w:r>
      <w:proofErr w:type="gramEnd"/>
      <w:r w:rsidRPr="00F337C3">
        <w:rPr>
          <w:rFonts w:ascii="Times New Roman" w:hAnsi="Times New Roman" w:cs="Times New Roman"/>
        </w:rPr>
        <w:t xml:space="preserve"> for participation in a study based upon certain physical characteristics (i.e., weight, or physical unattractiveness), it might not be appropriate for the debriefing to describe that aspect of the selection process. </w:t>
      </w:r>
    </w:p>
    <w:p w14:paraId="6FB9BD5C" w14:textId="6E5A0E38" w:rsidR="00E469A3" w:rsidRPr="00F337C3" w:rsidRDefault="00E469A3" w:rsidP="00435AEA">
      <w:pPr>
        <w:pStyle w:val="HRPPBodyText"/>
        <w:rPr>
          <w:rFonts w:ascii="Times New Roman" w:hAnsi="Times New Roman" w:cs="Times New Roman"/>
        </w:rPr>
      </w:pPr>
      <w:r w:rsidRPr="00F337C3">
        <w:rPr>
          <w:rFonts w:ascii="Times New Roman" w:hAnsi="Times New Roman" w:cs="Times New Roman"/>
        </w:rPr>
        <w:t xml:space="preserve">The timing of the debriefing is also an important consideration. Generally, the IRB expects that participants </w:t>
      </w:r>
      <w:proofErr w:type="gramStart"/>
      <w:r w:rsidRPr="00F337C3">
        <w:rPr>
          <w:rFonts w:ascii="Times New Roman" w:hAnsi="Times New Roman" w:cs="Times New Roman"/>
        </w:rPr>
        <w:t>will be debriefed</w:t>
      </w:r>
      <w:proofErr w:type="gramEnd"/>
      <w:r w:rsidRPr="00F337C3">
        <w:rPr>
          <w:rFonts w:ascii="Times New Roman" w:hAnsi="Times New Roman" w:cs="Times New Roman"/>
        </w:rPr>
        <w:t xml:space="preserve"> following their participation in the study. </w:t>
      </w:r>
      <w:r w:rsidR="00AE4775" w:rsidRPr="00F337C3">
        <w:rPr>
          <w:rFonts w:ascii="Times New Roman" w:hAnsi="Times New Roman" w:cs="Times New Roman"/>
        </w:rPr>
        <w:t xml:space="preserve">Oftentimes </w:t>
      </w:r>
      <w:r w:rsidRPr="00F337C3">
        <w:rPr>
          <w:rFonts w:ascii="Times New Roman" w:hAnsi="Times New Roman" w:cs="Times New Roman"/>
        </w:rPr>
        <w:t xml:space="preserve">debriefing </w:t>
      </w:r>
      <w:r w:rsidR="00AE4775" w:rsidRPr="00F337C3">
        <w:rPr>
          <w:rFonts w:ascii="Times New Roman" w:hAnsi="Times New Roman" w:cs="Times New Roman"/>
        </w:rPr>
        <w:t xml:space="preserve">occurs immediately after a </w:t>
      </w:r>
      <w:r w:rsidR="00D46728" w:rsidRPr="00F337C3">
        <w:rPr>
          <w:rFonts w:ascii="Times New Roman" w:hAnsi="Times New Roman" w:cs="Times New Roman"/>
        </w:rPr>
        <w:t>participant</w:t>
      </w:r>
      <w:r w:rsidR="00AE4775" w:rsidRPr="00F337C3">
        <w:rPr>
          <w:rFonts w:ascii="Times New Roman" w:hAnsi="Times New Roman" w:cs="Times New Roman"/>
        </w:rPr>
        <w:t xml:space="preserve"> completes the study</w:t>
      </w:r>
      <w:r w:rsidR="00D46728" w:rsidRPr="00F337C3">
        <w:rPr>
          <w:rFonts w:ascii="Times New Roman" w:hAnsi="Times New Roman" w:cs="Times New Roman"/>
        </w:rPr>
        <w:t xml:space="preserve"> activities</w:t>
      </w:r>
      <w:r w:rsidR="00AE4775" w:rsidRPr="00F337C3">
        <w:rPr>
          <w:rFonts w:ascii="Times New Roman" w:hAnsi="Times New Roman" w:cs="Times New Roman"/>
        </w:rPr>
        <w:t xml:space="preserve">, however debriefing </w:t>
      </w:r>
      <w:r w:rsidR="00D46728" w:rsidRPr="00F337C3">
        <w:rPr>
          <w:rFonts w:ascii="Times New Roman" w:hAnsi="Times New Roman" w:cs="Times New Roman"/>
        </w:rPr>
        <w:t xml:space="preserve">at that time </w:t>
      </w:r>
      <w:r w:rsidRPr="00F337C3">
        <w:rPr>
          <w:rFonts w:ascii="Times New Roman" w:hAnsi="Times New Roman" w:cs="Times New Roman"/>
        </w:rPr>
        <w:t>may compromise study results</w:t>
      </w:r>
      <w:r w:rsidR="0041038B" w:rsidRPr="00F337C3">
        <w:rPr>
          <w:rFonts w:ascii="Times New Roman" w:hAnsi="Times New Roman" w:cs="Times New Roman"/>
        </w:rPr>
        <w:t xml:space="preserve"> because those p</w:t>
      </w:r>
      <w:r w:rsidRPr="00F337C3">
        <w:rPr>
          <w:rFonts w:ascii="Times New Roman" w:hAnsi="Times New Roman" w:cs="Times New Roman"/>
        </w:rPr>
        <w:t xml:space="preserve">articipants </w:t>
      </w:r>
      <w:r w:rsidR="0041038B" w:rsidRPr="00F337C3">
        <w:rPr>
          <w:rFonts w:ascii="Times New Roman" w:hAnsi="Times New Roman" w:cs="Times New Roman"/>
        </w:rPr>
        <w:t xml:space="preserve">could divulge that information to </w:t>
      </w:r>
      <w:r w:rsidRPr="00F337C3">
        <w:rPr>
          <w:rFonts w:ascii="Times New Roman" w:hAnsi="Times New Roman" w:cs="Times New Roman"/>
        </w:rPr>
        <w:t xml:space="preserve">other </w:t>
      </w:r>
      <w:r w:rsidR="0041038B" w:rsidRPr="00F337C3">
        <w:rPr>
          <w:rFonts w:ascii="Times New Roman" w:hAnsi="Times New Roman" w:cs="Times New Roman"/>
        </w:rPr>
        <w:t xml:space="preserve">prospective participants, thus compromising the scientific validity of the study. </w:t>
      </w:r>
      <w:r w:rsidRPr="00F337C3">
        <w:rPr>
          <w:rFonts w:ascii="Times New Roman" w:hAnsi="Times New Roman" w:cs="Times New Roman"/>
        </w:rPr>
        <w:t xml:space="preserve">The IRB recommends the use of the following strategies to </w:t>
      </w:r>
      <w:r w:rsidR="001963B3" w:rsidRPr="00F337C3">
        <w:rPr>
          <w:rFonts w:ascii="Times New Roman" w:hAnsi="Times New Roman" w:cs="Times New Roman"/>
        </w:rPr>
        <w:t xml:space="preserve">manage </w:t>
      </w:r>
      <w:r w:rsidR="0041038B" w:rsidRPr="00F337C3">
        <w:rPr>
          <w:rFonts w:ascii="Times New Roman" w:hAnsi="Times New Roman" w:cs="Times New Roman"/>
        </w:rPr>
        <w:t xml:space="preserve">such </w:t>
      </w:r>
      <w:r w:rsidRPr="00F337C3">
        <w:rPr>
          <w:rFonts w:ascii="Times New Roman" w:hAnsi="Times New Roman" w:cs="Times New Roman"/>
        </w:rPr>
        <w:t>situation</w:t>
      </w:r>
      <w:r w:rsidR="0041038B" w:rsidRPr="00F337C3">
        <w:rPr>
          <w:rFonts w:ascii="Times New Roman" w:hAnsi="Times New Roman" w:cs="Times New Roman"/>
        </w:rPr>
        <w:t>s</w:t>
      </w:r>
      <w:r w:rsidR="001B26E8" w:rsidRPr="00F337C3">
        <w:rPr>
          <w:rFonts w:ascii="Times New Roman" w:hAnsi="Times New Roman" w:cs="Times New Roman"/>
        </w:rPr>
        <w:t>:</w:t>
      </w:r>
      <w:r w:rsidRPr="00F337C3">
        <w:rPr>
          <w:rFonts w:ascii="Times New Roman" w:hAnsi="Times New Roman" w:cs="Times New Roman"/>
        </w:rPr>
        <w:t xml:space="preserve"> </w:t>
      </w:r>
    </w:p>
    <w:p w14:paraId="43A26C1B" w14:textId="77777777" w:rsidR="00E469A3" w:rsidRPr="00F337C3" w:rsidRDefault="00E469A3" w:rsidP="00435AEA">
      <w:pPr>
        <w:pStyle w:val="HRPPBodyText"/>
        <w:rPr>
          <w:rFonts w:ascii="Times New Roman" w:hAnsi="Times New Roman" w:cs="Times New Roman"/>
        </w:rPr>
      </w:pPr>
      <w:r w:rsidRPr="00F337C3">
        <w:rPr>
          <w:rFonts w:ascii="Times New Roman" w:hAnsi="Times New Roman" w:cs="Times New Roman"/>
        </w:rPr>
        <w:t xml:space="preserve">If participant names and contact information </w:t>
      </w:r>
      <w:proofErr w:type="gramStart"/>
      <w:r w:rsidRPr="00F337C3">
        <w:rPr>
          <w:rFonts w:ascii="Times New Roman" w:hAnsi="Times New Roman" w:cs="Times New Roman"/>
        </w:rPr>
        <w:t>are collected</w:t>
      </w:r>
      <w:proofErr w:type="gramEnd"/>
      <w:r w:rsidRPr="00F337C3">
        <w:rPr>
          <w:rFonts w:ascii="Times New Roman" w:hAnsi="Times New Roman" w:cs="Times New Roman"/>
        </w:rPr>
        <w:t xml:space="preserve"> as part of study procedures, debriefing information can be sent when the study is completed via mail, email or by phone. </w:t>
      </w:r>
    </w:p>
    <w:p w14:paraId="491A210C" w14:textId="77777777" w:rsidR="00E469A3" w:rsidRPr="00F337C3" w:rsidRDefault="00E469A3" w:rsidP="00435AEA">
      <w:pPr>
        <w:pStyle w:val="HRPPBodyText"/>
        <w:rPr>
          <w:rFonts w:ascii="Times New Roman" w:hAnsi="Times New Roman" w:cs="Times New Roman"/>
        </w:rPr>
      </w:pPr>
      <w:r w:rsidRPr="00F337C3">
        <w:rPr>
          <w:rFonts w:ascii="Times New Roman" w:hAnsi="Times New Roman" w:cs="Times New Roman"/>
        </w:rPr>
        <w:lastRenderedPageBreak/>
        <w:t xml:space="preserve">If participant names and contact information are not collected </w:t>
      </w:r>
      <w:proofErr w:type="gramStart"/>
      <w:r w:rsidRPr="00F337C3">
        <w:rPr>
          <w:rFonts w:ascii="Times New Roman" w:hAnsi="Times New Roman" w:cs="Times New Roman"/>
        </w:rPr>
        <w:t>researchers</w:t>
      </w:r>
      <w:proofErr w:type="gramEnd"/>
      <w:r w:rsidRPr="00F337C3">
        <w:rPr>
          <w:rFonts w:ascii="Times New Roman" w:hAnsi="Times New Roman" w:cs="Times New Roman"/>
        </w:rPr>
        <w:t xml:space="preserve"> can: </w:t>
      </w:r>
    </w:p>
    <w:p w14:paraId="0A72B004" w14:textId="77777777" w:rsidR="00E469A3" w:rsidRPr="00F337C3" w:rsidRDefault="00E469A3" w:rsidP="00435AEA">
      <w:pPr>
        <w:pStyle w:val="HRPPBodyText"/>
        <w:numPr>
          <w:ilvl w:val="0"/>
          <w:numId w:val="9"/>
        </w:numPr>
        <w:rPr>
          <w:rFonts w:ascii="Times New Roman" w:hAnsi="Times New Roman" w:cs="Times New Roman"/>
        </w:rPr>
      </w:pPr>
      <w:r w:rsidRPr="00F337C3">
        <w:rPr>
          <w:rFonts w:ascii="Times New Roman" w:hAnsi="Times New Roman" w:cs="Times New Roman"/>
        </w:rPr>
        <w:t xml:space="preserve">Give participants a URL where they can get debriefing information and a date upon which it will be available. </w:t>
      </w:r>
    </w:p>
    <w:p w14:paraId="6CD73715" w14:textId="77777777" w:rsidR="00E469A3" w:rsidRPr="00F337C3" w:rsidRDefault="00E469A3" w:rsidP="009750BA">
      <w:pPr>
        <w:pStyle w:val="HRPPBodyText"/>
        <w:numPr>
          <w:ilvl w:val="0"/>
          <w:numId w:val="9"/>
        </w:numPr>
        <w:spacing w:after="0"/>
        <w:rPr>
          <w:rFonts w:ascii="Times New Roman" w:hAnsi="Times New Roman" w:cs="Times New Roman"/>
        </w:rPr>
      </w:pPr>
      <w:r w:rsidRPr="00F337C3">
        <w:rPr>
          <w:rFonts w:ascii="Times New Roman" w:hAnsi="Times New Roman" w:cs="Times New Roman"/>
        </w:rPr>
        <w:t xml:space="preserve">Have each participant address an envelope to </w:t>
      </w:r>
      <w:r w:rsidR="00452A52" w:rsidRPr="00F337C3">
        <w:rPr>
          <w:rFonts w:ascii="Times New Roman" w:hAnsi="Times New Roman" w:cs="Times New Roman"/>
        </w:rPr>
        <w:t>himself/herself</w:t>
      </w:r>
      <w:r w:rsidRPr="00F337C3">
        <w:rPr>
          <w:rFonts w:ascii="Times New Roman" w:hAnsi="Times New Roman" w:cs="Times New Roman"/>
        </w:rPr>
        <w:t xml:space="preserve"> before leav</w:t>
      </w:r>
      <w:r w:rsidR="009750BA" w:rsidRPr="00F337C3">
        <w:rPr>
          <w:rFonts w:ascii="Times New Roman" w:hAnsi="Times New Roman" w:cs="Times New Roman"/>
        </w:rPr>
        <w:t>ing</w:t>
      </w:r>
      <w:r w:rsidRPr="00F337C3">
        <w:rPr>
          <w:rFonts w:ascii="Times New Roman" w:hAnsi="Times New Roman" w:cs="Times New Roman"/>
        </w:rPr>
        <w:t xml:space="preserve"> the study session</w:t>
      </w:r>
      <w:r w:rsidR="0041626C" w:rsidRPr="00F337C3">
        <w:rPr>
          <w:rFonts w:ascii="Times New Roman" w:hAnsi="Times New Roman" w:cs="Times New Roman"/>
        </w:rPr>
        <w:t>.  Then</w:t>
      </w:r>
      <w:r w:rsidRPr="00F337C3">
        <w:rPr>
          <w:rFonts w:ascii="Times New Roman" w:hAnsi="Times New Roman" w:cs="Times New Roman"/>
        </w:rPr>
        <w:t xml:space="preserve"> send </w:t>
      </w:r>
      <w:r w:rsidR="0041626C" w:rsidRPr="00F337C3">
        <w:rPr>
          <w:rFonts w:ascii="Times New Roman" w:hAnsi="Times New Roman" w:cs="Times New Roman"/>
        </w:rPr>
        <w:t>mail t</w:t>
      </w:r>
      <w:r w:rsidRPr="00F337C3">
        <w:rPr>
          <w:rFonts w:ascii="Times New Roman" w:hAnsi="Times New Roman" w:cs="Times New Roman"/>
        </w:rPr>
        <w:t xml:space="preserve">he debriefing information when the research is completed. </w:t>
      </w:r>
    </w:p>
    <w:p w14:paraId="17691239" w14:textId="77777777" w:rsidR="00E469A3" w:rsidRPr="004F60E2" w:rsidRDefault="00E469A3" w:rsidP="009B42E7">
      <w:pPr>
        <w:pStyle w:val="HRPPBodyText"/>
        <w:spacing w:after="0"/>
        <w:rPr>
          <w:sz w:val="23"/>
          <w:szCs w:val="23"/>
        </w:rPr>
      </w:pPr>
    </w:p>
    <w:sectPr w:rsidR="00E469A3" w:rsidRPr="004F60E2" w:rsidSect="00C02D92">
      <w:headerReference w:type="default" r:id="rId7"/>
      <w:footerReference w:type="default" r:id="rId8"/>
      <w:head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EED5" w14:textId="77777777" w:rsidR="009018A5" w:rsidRDefault="009018A5" w:rsidP="00C02D92">
      <w:pPr>
        <w:spacing w:after="0" w:line="240" w:lineRule="auto"/>
      </w:pPr>
      <w:r>
        <w:separator/>
      </w:r>
    </w:p>
  </w:endnote>
  <w:endnote w:type="continuationSeparator" w:id="0">
    <w:p w14:paraId="07F086D9" w14:textId="77777777" w:rsidR="009018A5" w:rsidRDefault="009018A5" w:rsidP="00C0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75E5" w14:textId="3197D0CA" w:rsidR="00D23121" w:rsidRPr="003B239C" w:rsidRDefault="00D23121" w:rsidP="003B239C">
    <w:pPr>
      <w:pStyle w:val="Footer"/>
      <w:rPr>
        <w:sz w:val="20"/>
        <w:szCs w:val="20"/>
      </w:rPr>
    </w:pPr>
    <w:r w:rsidRPr="003B239C">
      <w:rPr>
        <w:sz w:val="20"/>
        <w:szCs w:val="20"/>
      </w:rPr>
      <w:ptab w:relativeTo="margin" w:alignment="center" w:leader="none"/>
    </w:r>
    <w:r w:rsidRPr="003B239C">
      <w:rPr>
        <w:sz w:val="20"/>
        <w:szCs w:val="20"/>
      </w:rPr>
      <w:fldChar w:fldCharType="begin"/>
    </w:r>
    <w:r w:rsidRPr="003B239C">
      <w:rPr>
        <w:sz w:val="20"/>
        <w:szCs w:val="20"/>
      </w:rPr>
      <w:instrText xml:space="preserve"> PAGE   \* MERGEFORMAT </w:instrText>
    </w:r>
    <w:r w:rsidRPr="003B239C">
      <w:rPr>
        <w:sz w:val="20"/>
        <w:szCs w:val="20"/>
      </w:rPr>
      <w:fldChar w:fldCharType="separate"/>
    </w:r>
    <w:r w:rsidR="00F337C3">
      <w:rPr>
        <w:noProof/>
        <w:sz w:val="20"/>
        <w:szCs w:val="20"/>
      </w:rPr>
      <w:t>2</w:t>
    </w:r>
    <w:r w:rsidRPr="003B239C">
      <w:rPr>
        <w:noProof/>
        <w:sz w:val="20"/>
        <w:szCs w:val="20"/>
      </w:rPr>
      <w:fldChar w:fldCharType="end"/>
    </w:r>
    <w:r w:rsidRPr="003B239C">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4F21" w14:textId="77777777" w:rsidR="009018A5" w:rsidRDefault="009018A5" w:rsidP="00C02D92">
      <w:pPr>
        <w:spacing w:after="0" w:line="240" w:lineRule="auto"/>
      </w:pPr>
      <w:r>
        <w:separator/>
      </w:r>
    </w:p>
  </w:footnote>
  <w:footnote w:type="continuationSeparator" w:id="0">
    <w:p w14:paraId="7F208B4C" w14:textId="77777777" w:rsidR="009018A5" w:rsidRDefault="009018A5" w:rsidP="00C0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DAE3" w14:textId="77777777" w:rsidR="00D23121" w:rsidRDefault="00D23121">
    <w:pPr>
      <w:pStyle w:val="Header"/>
    </w:pPr>
  </w:p>
  <w:p w14:paraId="401D1E2A" w14:textId="77777777" w:rsidR="00D23121" w:rsidRDefault="00D23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A3A4" w14:textId="29601B03" w:rsidR="00D23121" w:rsidRPr="00C02D92" w:rsidRDefault="00D23121">
    <w:pPr>
      <w:pStyle w:val="Header"/>
      <w:rPr>
        <w:b/>
        <w:sz w:val="28"/>
        <w:szCs w:val="28"/>
      </w:rPr>
    </w:pPr>
    <w:r w:rsidRPr="00C02D92">
      <w:rPr>
        <w:b/>
        <w:sz w:val="28"/>
        <w:szCs w:val="28"/>
      </w:rPr>
      <w:t>Purdue HRPP</w:t>
    </w:r>
    <w:r>
      <w:rPr>
        <w:b/>
        <w:sz w:val="28"/>
        <w:szCs w:val="28"/>
      </w:rPr>
      <w:t xml:space="preserve"> </w:t>
    </w:r>
    <w:r w:rsidR="0026237E">
      <w:rPr>
        <w:b/>
        <w:sz w:val="28"/>
        <w:szCs w:val="28"/>
      </w:rPr>
      <w:t>Researcher Guide</w:t>
    </w:r>
  </w:p>
  <w:tbl>
    <w:tblPr>
      <w:tblStyle w:val="TableGrid"/>
      <w:tblW w:w="0" w:type="auto"/>
      <w:tblLook w:val="04A0" w:firstRow="1" w:lastRow="0" w:firstColumn="1" w:lastColumn="0" w:noHBand="0" w:noVBand="1"/>
    </w:tblPr>
    <w:tblGrid>
      <w:gridCol w:w="6415"/>
    </w:tblGrid>
    <w:tr w:rsidR="00851387" w14:paraId="4F64E81B" w14:textId="77777777" w:rsidTr="00500D3E">
      <w:trPr>
        <w:trHeight w:val="360"/>
      </w:trPr>
      <w:tc>
        <w:tcPr>
          <w:tcW w:w="6415" w:type="dxa"/>
          <w:vMerge w:val="restart"/>
          <w:vAlign w:val="center"/>
        </w:tcPr>
        <w:p w14:paraId="4527C5E9" w14:textId="0C289B15" w:rsidR="00851387" w:rsidRDefault="00851387" w:rsidP="009325A0">
          <w:pPr>
            <w:pStyle w:val="HRPPHeading3"/>
            <w:rPr>
              <w:b/>
            </w:rPr>
          </w:pPr>
          <w:r>
            <w:rPr>
              <w:b/>
            </w:rPr>
            <w:t>Use of Deception and Incomplete Disclosure in Human Subjects Research</w:t>
          </w:r>
        </w:p>
      </w:tc>
    </w:tr>
    <w:tr w:rsidR="00851387" w14:paraId="20F8FFFE" w14:textId="77777777" w:rsidTr="002C7803">
      <w:trPr>
        <w:trHeight w:val="360"/>
      </w:trPr>
      <w:tc>
        <w:tcPr>
          <w:tcW w:w="6415" w:type="dxa"/>
          <w:vMerge/>
          <w:vAlign w:val="center"/>
        </w:tcPr>
        <w:p w14:paraId="6D294566" w14:textId="77777777" w:rsidR="00851387" w:rsidRPr="000414B6" w:rsidRDefault="00851387" w:rsidP="009325A0">
          <w:pPr>
            <w:pStyle w:val="HRPPHeading3"/>
            <w:rPr>
              <w:b/>
            </w:rPr>
          </w:pPr>
        </w:p>
      </w:tc>
    </w:tr>
  </w:tbl>
  <w:p w14:paraId="7247E35A" w14:textId="77777777" w:rsidR="00D23121" w:rsidRDefault="00D2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FB6025A"/>
    <w:lvl w:ilvl="0">
      <w:start w:val="1"/>
      <w:numFmt w:val="decimal"/>
      <w:lvlText w:val="%1."/>
      <w:lvlJc w:val="left"/>
      <w:pPr>
        <w:tabs>
          <w:tab w:val="num" w:pos="720"/>
        </w:tabs>
        <w:ind w:left="720" w:hanging="360"/>
      </w:pPr>
    </w:lvl>
  </w:abstractNum>
  <w:abstractNum w:abstractNumId="1" w15:restartNumberingAfterBreak="0">
    <w:nsid w:val="FFFFFF82"/>
    <w:multiLevelType w:val="singleLevel"/>
    <w:tmpl w:val="BFE65C66"/>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1CB01B5"/>
    <w:multiLevelType w:val="hybridMultilevel"/>
    <w:tmpl w:val="5E6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20B7"/>
    <w:multiLevelType w:val="hybridMultilevel"/>
    <w:tmpl w:val="873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A55FA"/>
    <w:multiLevelType w:val="hybridMultilevel"/>
    <w:tmpl w:val="4DF29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D1585B"/>
    <w:multiLevelType w:val="hybridMultilevel"/>
    <w:tmpl w:val="C24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B7AE3"/>
    <w:multiLevelType w:val="hybridMultilevel"/>
    <w:tmpl w:val="342C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0528E"/>
    <w:multiLevelType w:val="multilevel"/>
    <w:tmpl w:val="3C7A67EE"/>
    <w:styleLink w:val="HRPPList"/>
    <w:lvl w:ilvl="0">
      <w:start w:val="1"/>
      <w:numFmt w:val="decimal"/>
      <w:lvlText w:val="%1."/>
      <w:lvlJc w:val="left"/>
      <w:pPr>
        <w:ind w:left="2520" w:hanging="360"/>
      </w:pPr>
      <w:rPr>
        <w:rFonts w:ascii="Garamond" w:hAnsi="Garamond" w:hint="default"/>
        <w:b/>
        <w:sz w:val="32"/>
      </w:rPr>
    </w:lvl>
    <w:lvl w:ilvl="1">
      <w:start w:val="1"/>
      <w:numFmt w:val="upperLetter"/>
      <w:lvlText w:val="%2."/>
      <w:lvlJc w:val="left"/>
      <w:pPr>
        <w:ind w:left="2880" w:hanging="360"/>
      </w:pPr>
      <w:rPr>
        <w:rFonts w:ascii="Garamond" w:hAnsi="Garamond" w:hint="default"/>
        <w:b/>
        <w:sz w:val="28"/>
      </w:rPr>
    </w:lvl>
    <w:lvl w:ilvl="2">
      <w:start w:val="1"/>
      <w:numFmt w:val="decimal"/>
      <w:lvlText w:val="%3."/>
      <w:lvlJc w:val="left"/>
      <w:pPr>
        <w:ind w:left="3240" w:hanging="360"/>
      </w:pPr>
      <w:rPr>
        <w:rFonts w:ascii="Garamond" w:hAnsi="Garamond" w:hint="default"/>
        <w:b/>
        <w:sz w:val="24"/>
      </w:rPr>
    </w:lvl>
    <w:lvl w:ilvl="3">
      <w:start w:val="1"/>
      <w:numFmt w:val="lowerLetter"/>
      <w:lvlText w:val="(%4)"/>
      <w:lvlJc w:val="left"/>
      <w:pPr>
        <w:ind w:left="3600" w:hanging="360"/>
      </w:pPr>
      <w:rPr>
        <w:rFonts w:ascii="Garamond" w:hAnsi="Garamond" w:hint="default"/>
        <w:sz w:val="24"/>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15:restartNumberingAfterBreak="0">
    <w:nsid w:val="4B3859CB"/>
    <w:multiLevelType w:val="hybridMultilevel"/>
    <w:tmpl w:val="1AF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2568B"/>
    <w:multiLevelType w:val="multilevel"/>
    <w:tmpl w:val="3C7A67EE"/>
    <w:numStyleLink w:val="HRPPList"/>
  </w:abstractNum>
  <w:abstractNum w:abstractNumId="10" w15:restartNumberingAfterBreak="0">
    <w:nsid w:val="543B135A"/>
    <w:multiLevelType w:val="multilevel"/>
    <w:tmpl w:val="5394BBDE"/>
    <w:styleLink w:val="HRPPPolicyListStyle"/>
    <w:lvl w:ilvl="0">
      <w:start w:val="1"/>
      <w:numFmt w:val="upperRoman"/>
      <w:lvlText w:val="%1."/>
      <w:lvlJc w:val="left"/>
      <w:pPr>
        <w:ind w:left="360" w:hanging="360"/>
      </w:pPr>
      <w:rPr>
        <w:rFonts w:ascii="Bodoni MT" w:hAnsi="Bodoni MT" w:hint="default"/>
        <w:b/>
        <w:sz w:val="32"/>
      </w:rPr>
    </w:lvl>
    <w:lvl w:ilvl="1">
      <w:start w:val="1"/>
      <w:numFmt w:val="upperLetter"/>
      <w:lvlText w:val="%2."/>
      <w:lvlJc w:val="left"/>
      <w:pPr>
        <w:ind w:left="720" w:hanging="360"/>
      </w:pPr>
      <w:rPr>
        <w:rFonts w:ascii="Bodoni MT" w:hAnsi="Bodoni MT" w:hint="default"/>
        <w:b/>
        <w:i w:val="0"/>
        <w:color w:val="auto"/>
        <w:sz w:val="28"/>
      </w:rPr>
    </w:lvl>
    <w:lvl w:ilvl="2">
      <w:start w:val="1"/>
      <w:numFmt w:val="decimal"/>
      <w:lvlText w:val="%3."/>
      <w:lvlJc w:val="left"/>
      <w:pPr>
        <w:ind w:left="1080" w:hanging="360"/>
      </w:pPr>
      <w:rPr>
        <w:rFonts w:ascii="Garamond" w:hAnsi="Garamond" w:hint="default"/>
        <w:color w:val="auto"/>
        <w:sz w:val="24"/>
      </w:rPr>
    </w:lvl>
    <w:lvl w:ilvl="3">
      <w:start w:val="1"/>
      <w:numFmt w:val="lowerLetter"/>
      <w:lvlText w:val="%4."/>
      <w:lvlJc w:val="left"/>
      <w:pPr>
        <w:ind w:left="1440" w:hanging="360"/>
      </w:pPr>
      <w:rPr>
        <w:rFonts w:ascii="Garamond" w:hAnsi="Garamond" w:hint="default"/>
        <w:color w:val="auto"/>
        <w:sz w:val="24"/>
      </w:rPr>
    </w:lvl>
    <w:lvl w:ilvl="4">
      <w:start w:val="1"/>
      <w:numFmt w:val="lowerRoman"/>
      <w:lvlText w:val="(%5)"/>
      <w:lvlJc w:val="left"/>
      <w:pPr>
        <w:ind w:left="1800" w:hanging="360"/>
      </w:pPr>
      <w:rPr>
        <w:rFonts w:ascii="Garamond" w:hAnsi="Garamond" w:hint="default"/>
        <w:color w:val="auto"/>
        <w:sz w:val="24"/>
      </w:rPr>
    </w:lvl>
    <w:lvl w:ilvl="5">
      <w:start w:val="1"/>
      <w:numFmt w:val="lowerLetter"/>
      <w:lvlText w:val="(%6)"/>
      <w:lvlJc w:val="left"/>
      <w:pPr>
        <w:ind w:left="2160" w:hanging="360"/>
      </w:pPr>
      <w:rPr>
        <w:rFonts w:ascii="Garamond" w:hAnsi="Garamond" w:hint="default"/>
        <w:sz w:val="24"/>
      </w:rPr>
    </w:lvl>
    <w:lvl w:ilvl="6">
      <w:start w:val="1"/>
      <w:numFmt w:val="decimal"/>
      <w:lvlText w:val="%7)"/>
      <w:lvlJc w:val="left"/>
      <w:pPr>
        <w:ind w:left="2520" w:hanging="360"/>
      </w:pPr>
      <w:rPr>
        <w:rFonts w:ascii="Garamond" w:hAnsi="Garamond" w:hint="default"/>
        <w:color w:val="auto"/>
        <w:sz w:val="24"/>
      </w:rPr>
    </w:lvl>
    <w:lvl w:ilvl="7">
      <w:start w:val="1"/>
      <w:numFmt w:val="lowerLetter"/>
      <w:lvlText w:val="%8)"/>
      <w:lvlJc w:val="left"/>
      <w:pPr>
        <w:ind w:left="2880" w:hanging="360"/>
      </w:pPr>
      <w:rPr>
        <w:rFonts w:ascii="Garamond" w:hAnsi="Garamond" w:hint="default"/>
        <w:color w:val="auto"/>
        <w:sz w:val="24"/>
      </w:rPr>
    </w:lvl>
    <w:lvl w:ilvl="8">
      <w:start w:val="1"/>
      <w:numFmt w:val="lowerRoman"/>
      <w:lvlText w:val="%9)"/>
      <w:lvlJc w:val="left"/>
      <w:pPr>
        <w:ind w:left="3240" w:hanging="360"/>
      </w:pPr>
      <w:rPr>
        <w:rFonts w:ascii="Garamond" w:hAnsi="Garamond" w:hint="default"/>
        <w:color w:val="auto"/>
        <w:sz w:val="24"/>
      </w:rPr>
    </w:lvl>
  </w:abstractNum>
  <w:abstractNum w:abstractNumId="11" w15:restartNumberingAfterBreak="0">
    <w:nsid w:val="5D7D3FCB"/>
    <w:multiLevelType w:val="multilevel"/>
    <w:tmpl w:val="5394BBDE"/>
    <w:numStyleLink w:val="HRPPPolicyListStyle"/>
  </w:abstractNum>
  <w:abstractNum w:abstractNumId="12" w15:restartNumberingAfterBreak="0">
    <w:nsid w:val="63E92BFF"/>
    <w:multiLevelType w:val="hybridMultilevel"/>
    <w:tmpl w:val="0A9A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B6A62"/>
    <w:multiLevelType w:val="hybridMultilevel"/>
    <w:tmpl w:val="0CB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4616F"/>
    <w:multiLevelType w:val="hybridMultilevel"/>
    <w:tmpl w:val="360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A271D"/>
    <w:multiLevelType w:val="hybridMultilevel"/>
    <w:tmpl w:val="9F6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06ED2"/>
    <w:multiLevelType w:val="multilevel"/>
    <w:tmpl w:val="581E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0"/>
  </w:num>
  <w:num w:numId="4">
    <w:abstractNumId w:val="1"/>
  </w:num>
  <w:num w:numId="5">
    <w:abstractNumId w:val="7"/>
  </w:num>
  <w:num w:numId="6">
    <w:abstractNumId w:val="9"/>
  </w:num>
  <w:num w:numId="7">
    <w:abstractNumId w:val="16"/>
  </w:num>
  <w:num w:numId="8">
    <w:abstractNumId w:val="3"/>
  </w:num>
  <w:num w:numId="9">
    <w:abstractNumId w:val="8"/>
  </w:num>
  <w:num w:numId="10">
    <w:abstractNumId w:val="13"/>
  </w:num>
  <w:num w:numId="11">
    <w:abstractNumId w:val="14"/>
  </w:num>
  <w:num w:numId="12">
    <w:abstractNumId w:val="12"/>
  </w:num>
  <w:num w:numId="13">
    <w:abstractNumId w:val="6"/>
  </w:num>
  <w:num w:numId="14">
    <w:abstractNumId w:val="15"/>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EA"/>
    <w:rsid w:val="00004B70"/>
    <w:rsid w:val="00011899"/>
    <w:rsid w:val="00015AEB"/>
    <w:rsid w:val="000202BE"/>
    <w:rsid w:val="00024FC8"/>
    <w:rsid w:val="000537F2"/>
    <w:rsid w:val="00067F06"/>
    <w:rsid w:val="00074CF0"/>
    <w:rsid w:val="000938D5"/>
    <w:rsid w:val="000C0EA1"/>
    <w:rsid w:val="000C6D97"/>
    <w:rsid w:val="001107A7"/>
    <w:rsid w:val="0015483F"/>
    <w:rsid w:val="001929B4"/>
    <w:rsid w:val="001963B3"/>
    <w:rsid w:val="001B26E8"/>
    <w:rsid w:val="001B3E92"/>
    <w:rsid w:val="001E5236"/>
    <w:rsid w:val="001F5A43"/>
    <w:rsid w:val="00206C90"/>
    <w:rsid w:val="00210443"/>
    <w:rsid w:val="002215F5"/>
    <w:rsid w:val="002506EA"/>
    <w:rsid w:val="0026237E"/>
    <w:rsid w:val="00273A7B"/>
    <w:rsid w:val="002752C8"/>
    <w:rsid w:val="00276E55"/>
    <w:rsid w:val="002822F6"/>
    <w:rsid w:val="002A1AE9"/>
    <w:rsid w:val="002A699B"/>
    <w:rsid w:val="00313AAF"/>
    <w:rsid w:val="003B239C"/>
    <w:rsid w:val="003E4A4D"/>
    <w:rsid w:val="00404C0A"/>
    <w:rsid w:val="00406276"/>
    <w:rsid w:val="0041038B"/>
    <w:rsid w:val="0041626C"/>
    <w:rsid w:val="00435AEA"/>
    <w:rsid w:val="004510FE"/>
    <w:rsid w:val="00452A52"/>
    <w:rsid w:val="00464ADC"/>
    <w:rsid w:val="0048599C"/>
    <w:rsid w:val="004966E5"/>
    <w:rsid w:val="004A5FDB"/>
    <w:rsid w:val="004B03EB"/>
    <w:rsid w:val="004C2F31"/>
    <w:rsid w:val="004E0A5B"/>
    <w:rsid w:val="004E7D99"/>
    <w:rsid w:val="004F21A4"/>
    <w:rsid w:val="004F4ED3"/>
    <w:rsid w:val="004F60E2"/>
    <w:rsid w:val="004F6ABB"/>
    <w:rsid w:val="00500D3E"/>
    <w:rsid w:val="00555B8C"/>
    <w:rsid w:val="00592D22"/>
    <w:rsid w:val="0059439D"/>
    <w:rsid w:val="0059627A"/>
    <w:rsid w:val="005C339A"/>
    <w:rsid w:val="005C3905"/>
    <w:rsid w:val="005D249E"/>
    <w:rsid w:val="005F7B11"/>
    <w:rsid w:val="006B0081"/>
    <w:rsid w:val="006B6C0A"/>
    <w:rsid w:val="006F3553"/>
    <w:rsid w:val="00706A27"/>
    <w:rsid w:val="00716181"/>
    <w:rsid w:val="007235B7"/>
    <w:rsid w:val="0072429C"/>
    <w:rsid w:val="00752828"/>
    <w:rsid w:val="0075303C"/>
    <w:rsid w:val="00763FF9"/>
    <w:rsid w:val="00773C59"/>
    <w:rsid w:val="00784673"/>
    <w:rsid w:val="007A02B6"/>
    <w:rsid w:val="007B17F1"/>
    <w:rsid w:val="007D079F"/>
    <w:rsid w:val="007E23B7"/>
    <w:rsid w:val="007F72F8"/>
    <w:rsid w:val="00810271"/>
    <w:rsid w:val="00827AA2"/>
    <w:rsid w:val="00851387"/>
    <w:rsid w:val="008625D4"/>
    <w:rsid w:val="00862741"/>
    <w:rsid w:val="008756E7"/>
    <w:rsid w:val="00880E56"/>
    <w:rsid w:val="008C64F9"/>
    <w:rsid w:val="008E0639"/>
    <w:rsid w:val="008E58D7"/>
    <w:rsid w:val="008F4401"/>
    <w:rsid w:val="008F4A18"/>
    <w:rsid w:val="009018A5"/>
    <w:rsid w:val="0091350B"/>
    <w:rsid w:val="00926A82"/>
    <w:rsid w:val="009272B0"/>
    <w:rsid w:val="009325A0"/>
    <w:rsid w:val="009457D7"/>
    <w:rsid w:val="009750BA"/>
    <w:rsid w:val="009803A9"/>
    <w:rsid w:val="009A32E5"/>
    <w:rsid w:val="009B42E7"/>
    <w:rsid w:val="009C4CCD"/>
    <w:rsid w:val="00A234E7"/>
    <w:rsid w:val="00A343A9"/>
    <w:rsid w:val="00A84A7C"/>
    <w:rsid w:val="00AA6065"/>
    <w:rsid w:val="00AB37DB"/>
    <w:rsid w:val="00AB61A3"/>
    <w:rsid w:val="00AC452F"/>
    <w:rsid w:val="00AE4775"/>
    <w:rsid w:val="00AE6382"/>
    <w:rsid w:val="00AF5182"/>
    <w:rsid w:val="00B23CBA"/>
    <w:rsid w:val="00B422E9"/>
    <w:rsid w:val="00B71915"/>
    <w:rsid w:val="00B977D7"/>
    <w:rsid w:val="00BB4995"/>
    <w:rsid w:val="00BB7934"/>
    <w:rsid w:val="00BE2F7C"/>
    <w:rsid w:val="00C02D92"/>
    <w:rsid w:val="00C10782"/>
    <w:rsid w:val="00C30098"/>
    <w:rsid w:val="00C50B21"/>
    <w:rsid w:val="00C65BAB"/>
    <w:rsid w:val="00C87BE1"/>
    <w:rsid w:val="00C90FD2"/>
    <w:rsid w:val="00C91F8F"/>
    <w:rsid w:val="00CF3158"/>
    <w:rsid w:val="00CF610E"/>
    <w:rsid w:val="00D23121"/>
    <w:rsid w:val="00D42D0D"/>
    <w:rsid w:val="00D46728"/>
    <w:rsid w:val="00D62637"/>
    <w:rsid w:val="00DD20DE"/>
    <w:rsid w:val="00DE6C0D"/>
    <w:rsid w:val="00E01609"/>
    <w:rsid w:val="00E469A3"/>
    <w:rsid w:val="00E538AE"/>
    <w:rsid w:val="00E809AF"/>
    <w:rsid w:val="00EC2CE3"/>
    <w:rsid w:val="00EC6E54"/>
    <w:rsid w:val="00F106B6"/>
    <w:rsid w:val="00F337C3"/>
    <w:rsid w:val="00F40E3B"/>
    <w:rsid w:val="00F53267"/>
    <w:rsid w:val="00F5628A"/>
    <w:rsid w:val="00F86414"/>
    <w:rsid w:val="00FB4D86"/>
    <w:rsid w:val="00FC0F79"/>
    <w:rsid w:val="00FE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1DBC"/>
  <w15:docId w15:val="{A464D677-E8B7-4E77-992E-E7518E82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7F1"/>
  </w:style>
  <w:style w:type="paragraph" w:styleId="Heading1">
    <w:name w:val="heading 1"/>
    <w:next w:val="Normal"/>
    <w:link w:val="Heading1Char"/>
    <w:uiPriority w:val="9"/>
    <w:qFormat/>
    <w:rsid w:val="002506EA"/>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Normal"/>
    <w:link w:val="Heading2Char"/>
    <w:uiPriority w:val="9"/>
    <w:semiHidden/>
    <w:unhideWhenUsed/>
    <w:qFormat/>
    <w:rsid w:val="002506EA"/>
    <w:pPr>
      <w:spacing w:before="200"/>
      <w:outlineLvl w:val="1"/>
    </w:pPr>
    <w:rPr>
      <w:b w:val="0"/>
      <w:bCs w:val="0"/>
      <w:color w:val="auto"/>
      <w:sz w:val="26"/>
      <w:szCs w:val="26"/>
    </w:rPr>
  </w:style>
  <w:style w:type="paragraph" w:styleId="Heading3">
    <w:name w:val="heading 3"/>
    <w:basedOn w:val="Heading2"/>
    <w:next w:val="Normal"/>
    <w:link w:val="Heading3Char"/>
    <w:uiPriority w:val="9"/>
    <w:semiHidden/>
    <w:unhideWhenUsed/>
    <w:qFormat/>
    <w:rsid w:val="002506EA"/>
    <w:pPr>
      <w:outlineLvl w:val="2"/>
    </w:pPr>
    <w:rPr>
      <w:b/>
      <w:bCs/>
    </w:rPr>
  </w:style>
  <w:style w:type="paragraph" w:styleId="Heading4">
    <w:name w:val="heading 4"/>
    <w:basedOn w:val="Heading3"/>
    <w:next w:val="Normal"/>
    <w:link w:val="Heading4Char"/>
    <w:uiPriority w:val="9"/>
    <w:semiHidden/>
    <w:unhideWhenUsed/>
    <w:qFormat/>
    <w:rsid w:val="002506EA"/>
    <w:pPr>
      <w:outlineLvl w:val="3"/>
    </w:pPr>
    <w:rPr>
      <w:b w:val="0"/>
      <w:bCs w:val="0"/>
      <w:i/>
      <w:iCs/>
    </w:rPr>
  </w:style>
  <w:style w:type="paragraph" w:styleId="Heading5">
    <w:name w:val="heading 5"/>
    <w:basedOn w:val="Heading4"/>
    <w:next w:val="Normal"/>
    <w:link w:val="Heading5Char"/>
    <w:uiPriority w:val="9"/>
    <w:semiHidden/>
    <w:unhideWhenUsed/>
    <w:qFormat/>
    <w:rsid w:val="002506EA"/>
    <w:pPr>
      <w:outlineLvl w:val="4"/>
    </w:pPr>
    <w:rPr>
      <w:color w:val="243F60" w:themeColor="accent1" w:themeShade="7F"/>
    </w:rPr>
  </w:style>
  <w:style w:type="paragraph" w:styleId="Heading6">
    <w:name w:val="heading 6"/>
    <w:basedOn w:val="Heading5"/>
    <w:next w:val="Normal"/>
    <w:link w:val="Heading6Char"/>
    <w:uiPriority w:val="9"/>
    <w:semiHidden/>
    <w:unhideWhenUsed/>
    <w:qFormat/>
    <w:rsid w:val="002506EA"/>
    <w:pPr>
      <w:outlineLvl w:val="5"/>
    </w:pPr>
    <w:rPr>
      <w:i w:val="0"/>
      <w:iCs w:val="0"/>
    </w:rPr>
  </w:style>
  <w:style w:type="paragraph" w:styleId="Heading7">
    <w:name w:val="heading 7"/>
    <w:basedOn w:val="Heading6"/>
    <w:next w:val="Normal"/>
    <w:link w:val="Heading7Char"/>
    <w:uiPriority w:val="9"/>
    <w:semiHidden/>
    <w:unhideWhenUsed/>
    <w:qFormat/>
    <w:rsid w:val="002506EA"/>
    <w:pPr>
      <w:outlineLvl w:val="6"/>
    </w:pPr>
    <w:rPr>
      <w:i/>
      <w:iCs/>
      <w:color w:val="404040" w:themeColor="text1" w:themeTint="BF"/>
    </w:rPr>
  </w:style>
  <w:style w:type="paragraph" w:styleId="Heading8">
    <w:name w:val="heading 8"/>
    <w:basedOn w:val="Heading7"/>
    <w:next w:val="Normal"/>
    <w:link w:val="Heading8Char"/>
    <w:uiPriority w:val="9"/>
    <w:semiHidden/>
    <w:unhideWhenUsed/>
    <w:qFormat/>
    <w:rsid w:val="002506EA"/>
    <w:pPr>
      <w:outlineLvl w:val="7"/>
    </w:pPr>
    <w:rPr>
      <w:sz w:val="20"/>
      <w:szCs w:val="20"/>
    </w:rPr>
  </w:style>
  <w:style w:type="paragraph" w:styleId="Heading9">
    <w:name w:val="heading 9"/>
    <w:basedOn w:val="Heading8"/>
    <w:next w:val="Normal"/>
    <w:link w:val="Heading9Char"/>
    <w:uiPriority w:val="9"/>
    <w:semiHidden/>
    <w:unhideWhenUsed/>
    <w:qFormat/>
    <w:rsid w:val="002506EA"/>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6EA"/>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semiHidden/>
    <w:rsid w:val="002506E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2506E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06EA"/>
    <w:rPr>
      <w:rFonts w:asciiTheme="majorHAnsi" w:eastAsiaTheme="majorEastAsia" w:hAnsiTheme="majorHAnsi" w:cstheme="majorBidi"/>
      <w:i/>
      <w:iCs/>
      <w:sz w:val="26"/>
      <w:szCs w:val="26"/>
    </w:rPr>
  </w:style>
  <w:style w:type="character" w:customStyle="1" w:styleId="Heading5Char">
    <w:name w:val="Heading 5 Char"/>
    <w:basedOn w:val="DefaultParagraphFont"/>
    <w:link w:val="Heading5"/>
    <w:uiPriority w:val="9"/>
    <w:semiHidden/>
    <w:rsid w:val="002506EA"/>
    <w:rPr>
      <w:rFonts w:asciiTheme="majorHAnsi" w:eastAsiaTheme="majorEastAsia" w:hAnsiTheme="majorHAnsi" w:cstheme="majorBidi"/>
      <w:i/>
      <w:iCs/>
      <w:color w:val="243F60" w:themeColor="accent1" w:themeShade="7F"/>
      <w:sz w:val="26"/>
      <w:szCs w:val="26"/>
    </w:rPr>
  </w:style>
  <w:style w:type="character" w:customStyle="1" w:styleId="Heading6Char">
    <w:name w:val="Heading 6 Char"/>
    <w:basedOn w:val="DefaultParagraphFont"/>
    <w:link w:val="Heading6"/>
    <w:uiPriority w:val="9"/>
    <w:semiHidden/>
    <w:rsid w:val="002506EA"/>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2506EA"/>
    <w:rPr>
      <w:rFonts w:asciiTheme="majorHAnsi" w:eastAsiaTheme="majorEastAsia" w:hAnsiTheme="majorHAnsi" w:cstheme="majorBidi"/>
      <w:i/>
      <w:iCs/>
      <w:color w:val="404040" w:themeColor="text1" w:themeTint="BF"/>
      <w:sz w:val="26"/>
      <w:szCs w:val="26"/>
    </w:rPr>
  </w:style>
  <w:style w:type="character" w:customStyle="1" w:styleId="Heading8Char">
    <w:name w:val="Heading 8 Char"/>
    <w:basedOn w:val="DefaultParagraphFont"/>
    <w:link w:val="Heading8"/>
    <w:uiPriority w:val="9"/>
    <w:semiHidden/>
    <w:rsid w:val="002506EA"/>
    <w:rPr>
      <w:rFonts w:asciiTheme="majorHAnsi" w:eastAsiaTheme="majorEastAsia" w:hAnsiTheme="majorHAnsi" w:cstheme="majorBidi"/>
      <w:i/>
      <w:iCs/>
      <w:color w:val="404040" w:themeColor="text1" w:themeTint="BF"/>
      <w:sz w:val="20"/>
      <w:szCs w:val="20"/>
    </w:rPr>
  </w:style>
  <w:style w:type="character" w:customStyle="1" w:styleId="Heading9Char">
    <w:name w:val="Heading 9 Char"/>
    <w:basedOn w:val="DefaultParagraphFont"/>
    <w:link w:val="Heading9"/>
    <w:uiPriority w:val="9"/>
    <w:semiHidden/>
    <w:rsid w:val="002506EA"/>
    <w:rPr>
      <w:rFonts w:asciiTheme="majorHAnsi" w:eastAsiaTheme="majorEastAsia" w:hAnsiTheme="majorHAnsi" w:cstheme="majorBidi"/>
      <w:color w:val="404040" w:themeColor="text1" w:themeTint="BF"/>
      <w:sz w:val="20"/>
      <w:szCs w:val="20"/>
    </w:rPr>
  </w:style>
  <w:style w:type="paragraph" w:customStyle="1" w:styleId="HRPPNormal">
    <w:name w:val="HRPP Normal"/>
    <w:link w:val="HRPPNormalChar"/>
    <w:qFormat/>
    <w:rsid w:val="007235B7"/>
  </w:style>
  <w:style w:type="numbering" w:customStyle="1" w:styleId="HRPPPolicyListStyle">
    <w:name w:val="HRPP Policy List Style"/>
    <w:uiPriority w:val="99"/>
    <w:rsid w:val="002822F6"/>
    <w:pPr>
      <w:numPr>
        <w:numId w:val="1"/>
      </w:numPr>
    </w:pPr>
  </w:style>
  <w:style w:type="paragraph" w:customStyle="1" w:styleId="HRPPTitle">
    <w:name w:val="HRPP Title"/>
    <w:basedOn w:val="HRPPNormal"/>
    <w:link w:val="HRPPTitleChar"/>
    <w:qFormat/>
    <w:rsid w:val="005D249E"/>
    <w:pPr>
      <w:jc w:val="center"/>
    </w:pPr>
    <w:rPr>
      <w:smallCaps/>
      <w:sz w:val="52"/>
    </w:rPr>
  </w:style>
  <w:style w:type="character" w:customStyle="1" w:styleId="HRPPNormalChar">
    <w:name w:val="HRPP Normal Char"/>
    <w:basedOn w:val="DefaultParagraphFont"/>
    <w:link w:val="HRPPNormal"/>
    <w:rsid w:val="00AB37DB"/>
    <w:rPr>
      <w:rFonts w:ascii="Garamond" w:hAnsi="Garamond"/>
    </w:rPr>
  </w:style>
  <w:style w:type="character" w:customStyle="1" w:styleId="HRPPTitleChar">
    <w:name w:val="HRPP Title Char"/>
    <w:basedOn w:val="HRPPNormalChar"/>
    <w:link w:val="HRPPTitle"/>
    <w:rsid w:val="005D249E"/>
    <w:rPr>
      <w:rFonts w:ascii="Garamond" w:hAnsi="Garamond"/>
      <w:smallCaps/>
      <w:sz w:val="52"/>
    </w:rPr>
  </w:style>
  <w:style w:type="paragraph" w:customStyle="1" w:styleId="HRPPHeading1">
    <w:name w:val="HRPP Heading 1"/>
    <w:basedOn w:val="HRPPNormal"/>
    <w:link w:val="HRPPHeading1Char"/>
    <w:qFormat/>
    <w:rsid w:val="005D249E"/>
    <w:rPr>
      <w:smallCaps/>
      <w:sz w:val="36"/>
    </w:rPr>
  </w:style>
  <w:style w:type="paragraph" w:customStyle="1" w:styleId="HRPPHeading2">
    <w:name w:val="HRPP Heading 2"/>
    <w:basedOn w:val="HRPPNormal"/>
    <w:link w:val="HRPPHeading2Char"/>
    <w:qFormat/>
    <w:rsid w:val="005D249E"/>
    <w:rPr>
      <w:smallCaps/>
      <w:sz w:val="32"/>
    </w:rPr>
  </w:style>
  <w:style w:type="character" w:customStyle="1" w:styleId="HRPPHeading1Char">
    <w:name w:val="HRPP Heading 1 Char"/>
    <w:basedOn w:val="HRPPNormalChar"/>
    <w:link w:val="HRPPHeading1"/>
    <w:rsid w:val="005D249E"/>
    <w:rPr>
      <w:rFonts w:ascii="Garamond" w:hAnsi="Garamond"/>
      <w:smallCaps/>
      <w:sz w:val="36"/>
    </w:rPr>
  </w:style>
  <w:style w:type="character" w:customStyle="1" w:styleId="HRPPHeading2Char">
    <w:name w:val="HRPP Heading 2 Char"/>
    <w:basedOn w:val="HRPPNormalChar"/>
    <w:link w:val="HRPPHeading2"/>
    <w:rsid w:val="005D249E"/>
    <w:rPr>
      <w:rFonts w:ascii="Garamond" w:hAnsi="Garamond"/>
      <w:smallCaps/>
      <w:sz w:val="32"/>
    </w:rPr>
  </w:style>
  <w:style w:type="paragraph" w:customStyle="1" w:styleId="HRPPSubheading1">
    <w:name w:val="HRPP Subheading 1"/>
    <w:basedOn w:val="HRPPHeading2"/>
    <w:link w:val="HRPPSubheading1Char"/>
    <w:qFormat/>
    <w:rsid w:val="00BB7934"/>
    <w:rPr>
      <w:sz w:val="27"/>
    </w:rPr>
  </w:style>
  <w:style w:type="character" w:customStyle="1" w:styleId="HRPPSubheading1Char">
    <w:name w:val="HRPP Subheading 1 Char"/>
    <w:basedOn w:val="HRPPHeading2Char"/>
    <w:link w:val="HRPPSubheading1"/>
    <w:rsid w:val="00BB7934"/>
    <w:rPr>
      <w:rFonts w:ascii="Garamond" w:hAnsi="Garamond"/>
      <w:smallCaps/>
      <w:sz w:val="27"/>
    </w:rPr>
  </w:style>
  <w:style w:type="paragraph" w:styleId="Header">
    <w:name w:val="header"/>
    <w:basedOn w:val="Normal"/>
    <w:link w:val="HeaderChar"/>
    <w:uiPriority w:val="99"/>
    <w:unhideWhenUsed/>
    <w:rsid w:val="00C0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92"/>
  </w:style>
  <w:style w:type="paragraph" w:styleId="Footer">
    <w:name w:val="footer"/>
    <w:basedOn w:val="Normal"/>
    <w:link w:val="FooterChar"/>
    <w:uiPriority w:val="99"/>
    <w:unhideWhenUsed/>
    <w:rsid w:val="00C0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92"/>
  </w:style>
  <w:style w:type="paragraph" w:styleId="BalloonText">
    <w:name w:val="Balloon Text"/>
    <w:basedOn w:val="Normal"/>
    <w:link w:val="BalloonTextChar"/>
    <w:uiPriority w:val="99"/>
    <w:semiHidden/>
    <w:unhideWhenUsed/>
    <w:rsid w:val="00C0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92"/>
    <w:rPr>
      <w:rFonts w:ascii="Tahoma" w:hAnsi="Tahoma" w:cs="Tahoma"/>
      <w:sz w:val="16"/>
      <w:szCs w:val="16"/>
    </w:rPr>
  </w:style>
  <w:style w:type="paragraph" w:customStyle="1" w:styleId="HRPPHeading3">
    <w:name w:val="HRPP Heading 3"/>
    <w:basedOn w:val="HRPPNormal"/>
    <w:link w:val="HRPPHeading3Char"/>
    <w:qFormat/>
    <w:rsid w:val="00C02D92"/>
    <w:rPr>
      <w:sz w:val="32"/>
    </w:rPr>
  </w:style>
  <w:style w:type="character" w:customStyle="1" w:styleId="HRPPHeading3Char">
    <w:name w:val="HRPP Heading 3 Char"/>
    <w:basedOn w:val="HRPPNormalChar"/>
    <w:link w:val="HRPPHeading3"/>
    <w:rsid w:val="00C02D92"/>
    <w:rPr>
      <w:rFonts w:ascii="Garamond" w:hAnsi="Garamond"/>
      <w:sz w:val="32"/>
    </w:rPr>
  </w:style>
  <w:style w:type="paragraph" w:customStyle="1" w:styleId="HRPPBodyText">
    <w:name w:val="HRPP Body Text"/>
    <w:basedOn w:val="HRPPNormal"/>
    <w:link w:val="HRPPBodyTextChar"/>
    <w:qFormat/>
    <w:rsid w:val="00E538AE"/>
    <w:pPr>
      <w:spacing w:after="120" w:line="240" w:lineRule="auto"/>
    </w:pPr>
  </w:style>
  <w:style w:type="character" w:customStyle="1" w:styleId="HRPPBodyTextChar">
    <w:name w:val="HRPP Body Text Char"/>
    <w:basedOn w:val="HRPPNormalChar"/>
    <w:link w:val="HRPPBodyText"/>
    <w:rsid w:val="00E538AE"/>
    <w:rPr>
      <w:rFonts w:ascii="Garamond" w:hAnsi="Garamond"/>
    </w:rPr>
  </w:style>
  <w:style w:type="table" w:styleId="TableGrid">
    <w:name w:val="Table Grid"/>
    <w:basedOn w:val="TableNormal"/>
    <w:uiPriority w:val="59"/>
    <w:rsid w:val="00C0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PPStyle1">
    <w:name w:val="HRPP Style1"/>
    <w:link w:val="HRPPStyle1Char"/>
    <w:qFormat/>
    <w:rsid w:val="00AF5182"/>
    <w:pPr>
      <w:spacing w:after="120" w:line="240" w:lineRule="auto"/>
    </w:pPr>
    <w:rPr>
      <w:b/>
      <w:sz w:val="32"/>
    </w:rPr>
  </w:style>
  <w:style w:type="paragraph" w:customStyle="1" w:styleId="HRPPStyle2">
    <w:name w:val="HRPP Style2"/>
    <w:link w:val="HRPPStyle2Char"/>
    <w:qFormat/>
    <w:rsid w:val="00015AEB"/>
    <w:pPr>
      <w:spacing w:after="120" w:line="240" w:lineRule="auto"/>
    </w:pPr>
    <w:rPr>
      <w:b/>
      <w:sz w:val="28"/>
    </w:rPr>
  </w:style>
  <w:style w:type="character" w:customStyle="1" w:styleId="HRPPStyle1Char">
    <w:name w:val="HRPP Style1 Char"/>
    <w:basedOn w:val="DefaultParagraphFont"/>
    <w:link w:val="HRPPStyle1"/>
    <w:rsid w:val="00AF5182"/>
    <w:rPr>
      <w:b/>
      <w:sz w:val="32"/>
    </w:rPr>
  </w:style>
  <w:style w:type="paragraph" w:customStyle="1" w:styleId="HRPPStyle3">
    <w:name w:val="HRPP Style3"/>
    <w:link w:val="HRPPStyle3Char"/>
    <w:qFormat/>
    <w:rsid w:val="00015AEB"/>
    <w:pPr>
      <w:spacing w:after="120" w:line="240" w:lineRule="auto"/>
    </w:pPr>
    <w:rPr>
      <w:b/>
      <w:sz w:val="27"/>
    </w:rPr>
  </w:style>
  <w:style w:type="character" w:customStyle="1" w:styleId="HRPPStyle2Char">
    <w:name w:val="HRPP Style2 Char"/>
    <w:basedOn w:val="DefaultParagraphFont"/>
    <w:link w:val="HRPPStyle2"/>
    <w:rsid w:val="00015AEB"/>
    <w:rPr>
      <w:b/>
      <w:sz w:val="28"/>
    </w:rPr>
  </w:style>
  <w:style w:type="character" w:customStyle="1" w:styleId="HRPPStyle3Char">
    <w:name w:val="HRPP Style3 Char"/>
    <w:basedOn w:val="DefaultParagraphFont"/>
    <w:link w:val="HRPPStyle3"/>
    <w:rsid w:val="00015AEB"/>
    <w:rPr>
      <w:b/>
      <w:sz w:val="27"/>
    </w:rPr>
  </w:style>
  <w:style w:type="numbering" w:customStyle="1" w:styleId="HRPPList">
    <w:name w:val="HRPP List"/>
    <w:basedOn w:val="NoList"/>
    <w:uiPriority w:val="99"/>
    <w:rsid w:val="002752C8"/>
    <w:pPr>
      <w:numPr>
        <w:numId w:val="5"/>
      </w:numPr>
    </w:pPr>
  </w:style>
  <w:style w:type="character" w:styleId="Hyperlink">
    <w:name w:val="Hyperlink"/>
    <w:basedOn w:val="DefaultParagraphFont"/>
    <w:uiPriority w:val="99"/>
    <w:unhideWhenUsed/>
    <w:rsid w:val="00FE365D"/>
    <w:rPr>
      <w:color w:val="0000FF" w:themeColor="hyperlink"/>
      <w:u w:val="none"/>
    </w:rPr>
  </w:style>
  <w:style w:type="character" w:styleId="FollowedHyperlink">
    <w:name w:val="FollowedHyperlink"/>
    <w:basedOn w:val="DefaultParagraphFont"/>
    <w:uiPriority w:val="99"/>
    <w:semiHidden/>
    <w:unhideWhenUsed/>
    <w:rsid w:val="00FE365D"/>
    <w:rPr>
      <w:color w:val="0000FF"/>
      <w:u w:val="none"/>
    </w:rPr>
  </w:style>
  <w:style w:type="character" w:styleId="CommentReference">
    <w:name w:val="annotation reference"/>
    <w:basedOn w:val="DefaultParagraphFont"/>
    <w:uiPriority w:val="99"/>
    <w:semiHidden/>
    <w:unhideWhenUsed/>
    <w:rsid w:val="00B71915"/>
    <w:rPr>
      <w:sz w:val="16"/>
      <w:szCs w:val="16"/>
    </w:rPr>
  </w:style>
  <w:style w:type="paragraph" w:styleId="CommentText">
    <w:name w:val="annotation text"/>
    <w:basedOn w:val="Normal"/>
    <w:link w:val="CommentTextChar"/>
    <w:uiPriority w:val="99"/>
    <w:semiHidden/>
    <w:unhideWhenUsed/>
    <w:rsid w:val="00B71915"/>
    <w:pPr>
      <w:spacing w:line="240" w:lineRule="auto"/>
    </w:pPr>
    <w:rPr>
      <w:sz w:val="20"/>
      <w:szCs w:val="20"/>
    </w:rPr>
  </w:style>
  <w:style w:type="character" w:customStyle="1" w:styleId="CommentTextChar">
    <w:name w:val="Comment Text Char"/>
    <w:basedOn w:val="DefaultParagraphFont"/>
    <w:link w:val="CommentText"/>
    <w:uiPriority w:val="99"/>
    <w:semiHidden/>
    <w:rsid w:val="00B71915"/>
    <w:rPr>
      <w:sz w:val="20"/>
      <w:szCs w:val="20"/>
    </w:rPr>
  </w:style>
  <w:style w:type="paragraph" w:styleId="CommentSubject">
    <w:name w:val="annotation subject"/>
    <w:basedOn w:val="CommentText"/>
    <w:next w:val="CommentText"/>
    <w:link w:val="CommentSubjectChar"/>
    <w:uiPriority w:val="99"/>
    <w:semiHidden/>
    <w:unhideWhenUsed/>
    <w:rsid w:val="00B71915"/>
    <w:rPr>
      <w:b/>
      <w:bCs/>
    </w:rPr>
  </w:style>
  <w:style w:type="character" w:customStyle="1" w:styleId="CommentSubjectChar">
    <w:name w:val="Comment Subject Char"/>
    <w:basedOn w:val="CommentTextChar"/>
    <w:link w:val="CommentSubject"/>
    <w:uiPriority w:val="99"/>
    <w:semiHidden/>
    <w:rsid w:val="00B71915"/>
    <w:rPr>
      <w:b/>
      <w:bCs/>
      <w:sz w:val="20"/>
      <w:szCs w:val="20"/>
    </w:rPr>
  </w:style>
  <w:style w:type="paragraph" w:customStyle="1" w:styleId="booktitle">
    <w:name w:val="booktitle"/>
    <w:basedOn w:val="Normal"/>
    <w:rsid w:val="004E7D99"/>
    <w:pPr>
      <w:spacing w:before="100" w:beforeAutospacing="1" w:after="100" w:afterAutospacing="1" w:line="240" w:lineRule="auto"/>
    </w:pPr>
    <w:rPr>
      <w:rFonts w:ascii="Times New Roman" w:eastAsia="Times New Roman" w:hAnsi="Times New Roman" w:cs="Times New Roman"/>
    </w:rPr>
  </w:style>
  <w:style w:type="paragraph" w:customStyle="1" w:styleId="authors">
    <w:name w:val="authors"/>
    <w:basedOn w:val="Normal"/>
    <w:rsid w:val="004E7D9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4E7D9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4E7D99"/>
    <w:rPr>
      <w:b/>
      <w:bCs/>
    </w:rPr>
  </w:style>
  <w:style w:type="character" w:customStyle="1" w:styleId="isbn">
    <w:name w:val="isbn"/>
    <w:basedOn w:val="DefaultParagraphFont"/>
    <w:rsid w:val="004E7D99"/>
  </w:style>
  <w:style w:type="paragraph" w:customStyle="1" w:styleId="chapterauthors">
    <w:name w:val="chapterauthors"/>
    <w:basedOn w:val="Normal"/>
    <w:rsid w:val="004E7D99"/>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FC0F79"/>
    <w:pPr>
      <w:spacing w:after="0" w:line="240" w:lineRule="auto"/>
      <w:ind w:left="720"/>
      <w:contextualSpacing/>
    </w:pPr>
    <w:rPr>
      <w:rFonts w:ascii="Times New Roman" w:hAnsi="Times New Roman" w:cs="Times New Roman"/>
    </w:rPr>
  </w:style>
  <w:style w:type="character" w:customStyle="1" w:styleId="apple-converted-space">
    <w:name w:val="apple-converted-space"/>
    <w:basedOn w:val="DefaultParagraphFont"/>
    <w:rsid w:val="00880E56"/>
  </w:style>
  <w:style w:type="character" w:styleId="Emphasis">
    <w:name w:val="Emphasis"/>
    <w:basedOn w:val="DefaultParagraphFont"/>
    <w:uiPriority w:val="20"/>
    <w:qFormat/>
    <w:rsid w:val="00880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500231">
      <w:bodyDiv w:val="1"/>
      <w:marLeft w:val="0"/>
      <w:marRight w:val="0"/>
      <w:marTop w:val="0"/>
      <w:marBottom w:val="0"/>
      <w:divBdr>
        <w:top w:val="none" w:sz="0" w:space="0" w:color="auto"/>
        <w:left w:val="none" w:sz="0" w:space="0" w:color="auto"/>
        <w:bottom w:val="none" w:sz="0" w:space="0" w:color="auto"/>
        <w:right w:val="none" w:sz="0" w:space="0" w:color="auto"/>
      </w:divBdr>
    </w:div>
    <w:div w:id="1976594307">
      <w:bodyDiv w:val="1"/>
      <w:marLeft w:val="0"/>
      <w:marRight w:val="0"/>
      <w:marTop w:val="0"/>
      <w:marBottom w:val="0"/>
      <w:divBdr>
        <w:top w:val="none" w:sz="0" w:space="0" w:color="auto"/>
        <w:left w:val="none" w:sz="0" w:space="0" w:color="auto"/>
        <w:bottom w:val="none" w:sz="0" w:space="0" w:color="auto"/>
        <w:right w:val="none" w:sz="0" w:space="0" w:color="auto"/>
      </w:divBdr>
      <w:divsChild>
        <w:div w:id="1018774290">
          <w:marLeft w:val="0"/>
          <w:marRight w:val="0"/>
          <w:marTop w:val="0"/>
          <w:marBottom w:val="0"/>
          <w:divBdr>
            <w:top w:val="none" w:sz="0" w:space="0" w:color="auto"/>
            <w:left w:val="none" w:sz="0" w:space="0" w:color="auto"/>
            <w:bottom w:val="none" w:sz="0" w:space="0" w:color="auto"/>
            <w:right w:val="none" w:sz="0" w:space="0" w:color="auto"/>
          </w:divBdr>
        </w:div>
        <w:div w:id="352073107">
          <w:marLeft w:val="0"/>
          <w:marRight w:val="0"/>
          <w:marTop w:val="0"/>
          <w:marBottom w:val="0"/>
          <w:divBdr>
            <w:top w:val="none" w:sz="0" w:space="0" w:color="auto"/>
            <w:left w:val="none" w:sz="0" w:space="0" w:color="auto"/>
            <w:bottom w:val="none" w:sz="0" w:space="0" w:color="auto"/>
            <w:right w:val="none" w:sz="0" w:space="0" w:color="auto"/>
          </w:divBdr>
        </w:div>
        <w:div w:id="1659075778">
          <w:marLeft w:val="0"/>
          <w:marRight w:val="0"/>
          <w:marTop w:val="0"/>
          <w:marBottom w:val="0"/>
          <w:divBdr>
            <w:top w:val="none" w:sz="0" w:space="0" w:color="auto"/>
            <w:left w:val="none" w:sz="0" w:space="0" w:color="auto"/>
            <w:bottom w:val="none" w:sz="0" w:space="0" w:color="auto"/>
            <w:right w:val="none" w:sz="0" w:space="0" w:color="auto"/>
          </w:divBdr>
        </w:div>
        <w:div w:id="1275212710">
          <w:marLeft w:val="0"/>
          <w:marRight w:val="0"/>
          <w:marTop w:val="0"/>
          <w:marBottom w:val="0"/>
          <w:divBdr>
            <w:top w:val="none" w:sz="0" w:space="0" w:color="auto"/>
            <w:left w:val="none" w:sz="0" w:space="0" w:color="auto"/>
            <w:bottom w:val="none" w:sz="0" w:space="0" w:color="auto"/>
            <w:right w:val="none" w:sz="0" w:space="0" w:color="auto"/>
          </w:divBdr>
        </w:div>
        <w:div w:id="136191977">
          <w:marLeft w:val="0"/>
          <w:marRight w:val="0"/>
          <w:marTop w:val="0"/>
          <w:marBottom w:val="0"/>
          <w:divBdr>
            <w:top w:val="none" w:sz="0" w:space="0" w:color="auto"/>
            <w:left w:val="none" w:sz="0" w:space="0" w:color="auto"/>
            <w:bottom w:val="none" w:sz="0" w:space="0" w:color="auto"/>
            <w:right w:val="none" w:sz="0" w:space="0" w:color="auto"/>
          </w:divBdr>
        </w:div>
        <w:div w:id="927931679">
          <w:marLeft w:val="0"/>
          <w:marRight w:val="0"/>
          <w:marTop w:val="0"/>
          <w:marBottom w:val="0"/>
          <w:divBdr>
            <w:top w:val="none" w:sz="0" w:space="0" w:color="auto"/>
            <w:left w:val="none" w:sz="0" w:space="0" w:color="auto"/>
            <w:bottom w:val="none" w:sz="0" w:space="0" w:color="auto"/>
            <w:right w:val="none" w:sz="0" w:space="0" w:color="auto"/>
          </w:divBdr>
        </w:div>
        <w:div w:id="1047683258">
          <w:marLeft w:val="0"/>
          <w:marRight w:val="0"/>
          <w:marTop w:val="0"/>
          <w:marBottom w:val="0"/>
          <w:divBdr>
            <w:top w:val="none" w:sz="0" w:space="0" w:color="auto"/>
            <w:left w:val="none" w:sz="0" w:space="0" w:color="auto"/>
            <w:bottom w:val="none" w:sz="0" w:space="0" w:color="auto"/>
            <w:right w:val="none" w:sz="0" w:space="0" w:color="auto"/>
          </w:divBdr>
        </w:div>
        <w:div w:id="1555972661">
          <w:marLeft w:val="0"/>
          <w:marRight w:val="0"/>
          <w:marTop w:val="0"/>
          <w:marBottom w:val="0"/>
          <w:divBdr>
            <w:top w:val="none" w:sz="0" w:space="0" w:color="auto"/>
            <w:left w:val="none" w:sz="0" w:space="0" w:color="auto"/>
            <w:bottom w:val="none" w:sz="0" w:space="0" w:color="auto"/>
            <w:right w:val="none" w:sz="0" w:space="0" w:color="auto"/>
          </w:divBdr>
        </w:div>
        <w:div w:id="2122603845">
          <w:marLeft w:val="0"/>
          <w:marRight w:val="0"/>
          <w:marTop w:val="0"/>
          <w:marBottom w:val="0"/>
          <w:divBdr>
            <w:top w:val="none" w:sz="0" w:space="0" w:color="auto"/>
            <w:left w:val="none" w:sz="0" w:space="0" w:color="auto"/>
            <w:bottom w:val="none" w:sz="0" w:space="0" w:color="auto"/>
            <w:right w:val="none" w:sz="0" w:space="0" w:color="auto"/>
          </w:divBdr>
        </w:div>
        <w:div w:id="1005325955">
          <w:marLeft w:val="0"/>
          <w:marRight w:val="0"/>
          <w:marTop w:val="0"/>
          <w:marBottom w:val="0"/>
          <w:divBdr>
            <w:top w:val="none" w:sz="0" w:space="0" w:color="auto"/>
            <w:left w:val="none" w:sz="0" w:space="0" w:color="auto"/>
            <w:bottom w:val="none" w:sz="0" w:space="0" w:color="auto"/>
            <w:right w:val="none" w:sz="0" w:space="0" w:color="auto"/>
          </w:divBdr>
        </w:div>
        <w:div w:id="1428578796">
          <w:marLeft w:val="0"/>
          <w:marRight w:val="0"/>
          <w:marTop w:val="0"/>
          <w:marBottom w:val="0"/>
          <w:divBdr>
            <w:top w:val="none" w:sz="0" w:space="0" w:color="auto"/>
            <w:left w:val="none" w:sz="0" w:space="0" w:color="auto"/>
            <w:bottom w:val="none" w:sz="0" w:space="0" w:color="auto"/>
            <w:right w:val="none" w:sz="0" w:space="0" w:color="auto"/>
          </w:divBdr>
        </w:div>
        <w:div w:id="1340809979">
          <w:marLeft w:val="0"/>
          <w:marRight w:val="0"/>
          <w:marTop w:val="0"/>
          <w:marBottom w:val="0"/>
          <w:divBdr>
            <w:top w:val="none" w:sz="0" w:space="0" w:color="auto"/>
            <w:left w:val="none" w:sz="0" w:space="0" w:color="auto"/>
            <w:bottom w:val="none" w:sz="0" w:space="0" w:color="auto"/>
            <w:right w:val="none" w:sz="0" w:space="0" w:color="auto"/>
          </w:divBdr>
        </w:div>
        <w:div w:id="64185605">
          <w:marLeft w:val="0"/>
          <w:marRight w:val="0"/>
          <w:marTop w:val="0"/>
          <w:marBottom w:val="0"/>
          <w:divBdr>
            <w:top w:val="none" w:sz="0" w:space="0" w:color="auto"/>
            <w:left w:val="none" w:sz="0" w:space="0" w:color="auto"/>
            <w:bottom w:val="none" w:sz="0" w:space="0" w:color="auto"/>
            <w:right w:val="none" w:sz="0" w:space="0" w:color="auto"/>
          </w:divBdr>
        </w:div>
        <w:div w:id="131871177">
          <w:marLeft w:val="0"/>
          <w:marRight w:val="0"/>
          <w:marTop w:val="0"/>
          <w:marBottom w:val="0"/>
          <w:divBdr>
            <w:top w:val="none" w:sz="0" w:space="0" w:color="auto"/>
            <w:left w:val="none" w:sz="0" w:space="0" w:color="auto"/>
            <w:bottom w:val="none" w:sz="0" w:space="0" w:color="auto"/>
            <w:right w:val="none" w:sz="0" w:space="0" w:color="auto"/>
          </w:divBdr>
        </w:div>
        <w:div w:id="339092152">
          <w:marLeft w:val="0"/>
          <w:marRight w:val="0"/>
          <w:marTop w:val="0"/>
          <w:marBottom w:val="0"/>
          <w:divBdr>
            <w:top w:val="none" w:sz="0" w:space="0" w:color="auto"/>
            <w:left w:val="none" w:sz="0" w:space="0" w:color="auto"/>
            <w:bottom w:val="none" w:sz="0" w:space="0" w:color="auto"/>
            <w:right w:val="none" w:sz="0" w:space="0" w:color="auto"/>
          </w:divBdr>
        </w:div>
        <w:div w:id="56981228">
          <w:marLeft w:val="0"/>
          <w:marRight w:val="0"/>
          <w:marTop w:val="0"/>
          <w:marBottom w:val="0"/>
          <w:divBdr>
            <w:top w:val="none" w:sz="0" w:space="0" w:color="auto"/>
            <w:left w:val="none" w:sz="0" w:space="0" w:color="auto"/>
            <w:bottom w:val="none" w:sz="0" w:space="0" w:color="auto"/>
            <w:right w:val="none" w:sz="0" w:space="0" w:color="auto"/>
          </w:divBdr>
        </w:div>
        <w:div w:id="1888184134">
          <w:marLeft w:val="0"/>
          <w:marRight w:val="0"/>
          <w:marTop w:val="0"/>
          <w:marBottom w:val="0"/>
          <w:divBdr>
            <w:top w:val="none" w:sz="0" w:space="0" w:color="auto"/>
            <w:left w:val="none" w:sz="0" w:space="0" w:color="auto"/>
            <w:bottom w:val="none" w:sz="0" w:space="0" w:color="auto"/>
            <w:right w:val="none" w:sz="0" w:space="0" w:color="auto"/>
          </w:divBdr>
        </w:div>
        <w:div w:id="169754457">
          <w:marLeft w:val="0"/>
          <w:marRight w:val="0"/>
          <w:marTop w:val="0"/>
          <w:marBottom w:val="0"/>
          <w:divBdr>
            <w:top w:val="none" w:sz="0" w:space="0" w:color="auto"/>
            <w:left w:val="none" w:sz="0" w:space="0" w:color="auto"/>
            <w:bottom w:val="none" w:sz="0" w:space="0" w:color="auto"/>
            <w:right w:val="none" w:sz="0" w:space="0" w:color="auto"/>
          </w:divBdr>
        </w:div>
        <w:div w:id="1411737886">
          <w:marLeft w:val="0"/>
          <w:marRight w:val="0"/>
          <w:marTop w:val="0"/>
          <w:marBottom w:val="0"/>
          <w:divBdr>
            <w:top w:val="none" w:sz="0" w:space="0" w:color="auto"/>
            <w:left w:val="none" w:sz="0" w:space="0" w:color="auto"/>
            <w:bottom w:val="none" w:sz="0" w:space="0" w:color="auto"/>
            <w:right w:val="none" w:sz="0" w:space="0" w:color="auto"/>
          </w:divBdr>
        </w:div>
        <w:div w:id="947352408">
          <w:marLeft w:val="0"/>
          <w:marRight w:val="0"/>
          <w:marTop w:val="0"/>
          <w:marBottom w:val="0"/>
          <w:divBdr>
            <w:top w:val="none" w:sz="0" w:space="0" w:color="auto"/>
            <w:left w:val="none" w:sz="0" w:space="0" w:color="auto"/>
            <w:bottom w:val="none" w:sz="0" w:space="0" w:color="auto"/>
            <w:right w:val="none" w:sz="0" w:space="0" w:color="auto"/>
          </w:divBdr>
        </w:div>
        <w:div w:id="513153596">
          <w:marLeft w:val="0"/>
          <w:marRight w:val="0"/>
          <w:marTop w:val="0"/>
          <w:marBottom w:val="0"/>
          <w:divBdr>
            <w:top w:val="none" w:sz="0" w:space="0" w:color="auto"/>
            <w:left w:val="none" w:sz="0" w:space="0" w:color="auto"/>
            <w:bottom w:val="none" w:sz="0" w:space="0" w:color="auto"/>
            <w:right w:val="none" w:sz="0" w:space="0" w:color="auto"/>
          </w:divBdr>
        </w:div>
        <w:div w:id="153299474">
          <w:marLeft w:val="0"/>
          <w:marRight w:val="0"/>
          <w:marTop w:val="0"/>
          <w:marBottom w:val="0"/>
          <w:divBdr>
            <w:top w:val="none" w:sz="0" w:space="0" w:color="auto"/>
            <w:left w:val="none" w:sz="0" w:space="0" w:color="auto"/>
            <w:bottom w:val="none" w:sz="0" w:space="0" w:color="auto"/>
            <w:right w:val="none" w:sz="0" w:space="0" w:color="auto"/>
          </w:divBdr>
        </w:div>
        <w:div w:id="2064861573">
          <w:marLeft w:val="0"/>
          <w:marRight w:val="0"/>
          <w:marTop w:val="0"/>
          <w:marBottom w:val="0"/>
          <w:divBdr>
            <w:top w:val="none" w:sz="0" w:space="0" w:color="auto"/>
            <w:left w:val="none" w:sz="0" w:space="0" w:color="auto"/>
            <w:bottom w:val="none" w:sz="0" w:space="0" w:color="auto"/>
            <w:right w:val="none" w:sz="0" w:space="0" w:color="auto"/>
          </w:divBdr>
        </w:div>
        <w:div w:id="196084451">
          <w:marLeft w:val="0"/>
          <w:marRight w:val="0"/>
          <w:marTop w:val="0"/>
          <w:marBottom w:val="0"/>
          <w:divBdr>
            <w:top w:val="none" w:sz="0" w:space="0" w:color="auto"/>
            <w:left w:val="none" w:sz="0" w:space="0" w:color="auto"/>
            <w:bottom w:val="none" w:sz="0" w:space="0" w:color="auto"/>
            <w:right w:val="none" w:sz="0" w:space="0" w:color="auto"/>
          </w:divBdr>
        </w:div>
        <w:div w:id="1498765861">
          <w:marLeft w:val="0"/>
          <w:marRight w:val="0"/>
          <w:marTop w:val="0"/>
          <w:marBottom w:val="0"/>
          <w:divBdr>
            <w:top w:val="none" w:sz="0" w:space="0" w:color="auto"/>
            <w:left w:val="none" w:sz="0" w:space="0" w:color="auto"/>
            <w:bottom w:val="none" w:sz="0" w:space="0" w:color="auto"/>
            <w:right w:val="none" w:sz="0" w:space="0" w:color="auto"/>
          </w:divBdr>
        </w:div>
        <w:div w:id="1613587216">
          <w:marLeft w:val="0"/>
          <w:marRight w:val="0"/>
          <w:marTop w:val="0"/>
          <w:marBottom w:val="0"/>
          <w:divBdr>
            <w:top w:val="none" w:sz="0" w:space="0" w:color="auto"/>
            <w:left w:val="none" w:sz="0" w:space="0" w:color="auto"/>
            <w:bottom w:val="none" w:sz="0" w:space="0" w:color="auto"/>
            <w:right w:val="none" w:sz="0" w:space="0" w:color="auto"/>
          </w:divBdr>
        </w:div>
        <w:div w:id="237129462">
          <w:marLeft w:val="0"/>
          <w:marRight w:val="0"/>
          <w:marTop w:val="0"/>
          <w:marBottom w:val="0"/>
          <w:divBdr>
            <w:top w:val="none" w:sz="0" w:space="0" w:color="auto"/>
            <w:left w:val="none" w:sz="0" w:space="0" w:color="auto"/>
            <w:bottom w:val="none" w:sz="0" w:space="0" w:color="auto"/>
            <w:right w:val="none" w:sz="0" w:space="0" w:color="auto"/>
          </w:divBdr>
        </w:div>
        <w:div w:id="1372534828">
          <w:marLeft w:val="0"/>
          <w:marRight w:val="0"/>
          <w:marTop w:val="0"/>
          <w:marBottom w:val="0"/>
          <w:divBdr>
            <w:top w:val="none" w:sz="0" w:space="0" w:color="auto"/>
            <w:left w:val="none" w:sz="0" w:space="0" w:color="auto"/>
            <w:bottom w:val="none" w:sz="0" w:space="0" w:color="auto"/>
            <w:right w:val="none" w:sz="0" w:space="0" w:color="auto"/>
          </w:divBdr>
        </w:div>
        <w:div w:id="116215679">
          <w:marLeft w:val="0"/>
          <w:marRight w:val="0"/>
          <w:marTop w:val="0"/>
          <w:marBottom w:val="0"/>
          <w:divBdr>
            <w:top w:val="none" w:sz="0" w:space="0" w:color="auto"/>
            <w:left w:val="none" w:sz="0" w:space="0" w:color="auto"/>
            <w:bottom w:val="none" w:sz="0" w:space="0" w:color="auto"/>
            <w:right w:val="none" w:sz="0" w:space="0" w:color="auto"/>
          </w:divBdr>
        </w:div>
        <w:div w:id="1690058061">
          <w:marLeft w:val="0"/>
          <w:marRight w:val="0"/>
          <w:marTop w:val="0"/>
          <w:marBottom w:val="0"/>
          <w:divBdr>
            <w:top w:val="none" w:sz="0" w:space="0" w:color="auto"/>
            <w:left w:val="none" w:sz="0" w:space="0" w:color="auto"/>
            <w:bottom w:val="none" w:sz="0" w:space="0" w:color="auto"/>
            <w:right w:val="none" w:sz="0" w:space="0" w:color="auto"/>
          </w:divBdr>
        </w:div>
        <w:div w:id="1536582626">
          <w:marLeft w:val="0"/>
          <w:marRight w:val="0"/>
          <w:marTop w:val="0"/>
          <w:marBottom w:val="0"/>
          <w:divBdr>
            <w:top w:val="none" w:sz="0" w:space="0" w:color="auto"/>
            <w:left w:val="none" w:sz="0" w:space="0" w:color="auto"/>
            <w:bottom w:val="none" w:sz="0" w:space="0" w:color="auto"/>
            <w:right w:val="none" w:sz="0" w:space="0" w:color="auto"/>
          </w:divBdr>
        </w:div>
        <w:div w:id="205417265">
          <w:marLeft w:val="0"/>
          <w:marRight w:val="0"/>
          <w:marTop w:val="0"/>
          <w:marBottom w:val="0"/>
          <w:divBdr>
            <w:top w:val="none" w:sz="0" w:space="0" w:color="auto"/>
            <w:left w:val="none" w:sz="0" w:space="0" w:color="auto"/>
            <w:bottom w:val="none" w:sz="0" w:space="0" w:color="auto"/>
            <w:right w:val="none" w:sz="0" w:space="0" w:color="auto"/>
          </w:divBdr>
        </w:div>
        <w:div w:id="1684091595">
          <w:marLeft w:val="0"/>
          <w:marRight w:val="0"/>
          <w:marTop w:val="0"/>
          <w:marBottom w:val="0"/>
          <w:divBdr>
            <w:top w:val="none" w:sz="0" w:space="0" w:color="auto"/>
            <w:left w:val="none" w:sz="0" w:space="0" w:color="auto"/>
            <w:bottom w:val="none" w:sz="0" w:space="0" w:color="auto"/>
            <w:right w:val="none" w:sz="0" w:space="0" w:color="auto"/>
          </w:divBdr>
        </w:div>
        <w:div w:id="632370210">
          <w:marLeft w:val="0"/>
          <w:marRight w:val="0"/>
          <w:marTop w:val="0"/>
          <w:marBottom w:val="0"/>
          <w:divBdr>
            <w:top w:val="none" w:sz="0" w:space="0" w:color="auto"/>
            <w:left w:val="none" w:sz="0" w:space="0" w:color="auto"/>
            <w:bottom w:val="none" w:sz="0" w:space="0" w:color="auto"/>
            <w:right w:val="none" w:sz="0" w:space="0" w:color="auto"/>
          </w:divBdr>
        </w:div>
        <w:div w:id="214197990">
          <w:marLeft w:val="0"/>
          <w:marRight w:val="0"/>
          <w:marTop w:val="0"/>
          <w:marBottom w:val="0"/>
          <w:divBdr>
            <w:top w:val="none" w:sz="0" w:space="0" w:color="auto"/>
            <w:left w:val="none" w:sz="0" w:space="0" w:color="auto"/>
            <w:bottom w:val="none" w:sz="0" w:space="0" w:color="auto"/>
            <w:right w:val="none" w:sz="0" w:space="0" w:color="auto"/>
          </w:divBdr>
        </w:div>
        <w:div w:id="627005734">
          <w:marLeft w:val="0"/>
          <w:marRight w:val="0"/>
          <w:marTop w:val="0"/>
          <w:marBottom w:val="0"/>
          <w:divBdr>
            <w:top w:val="none" w:sz="0" w:space="0" w:color="auto"/>
            <w:left w:val="none" w:sz="0" w:space="0" w:color="auto"/>
            <w:bottom w:val="none" w:sz="0" w:space="0" w:color="auto"/>
            <w:right w:val="none" w:sz="0" w:space="0" w:color="auto"/>
          </w:divBdr>
        </w:div>
        <w:div w:id="746461140">
          <w:marLeft w:val="0"/>
          <w:marRight w:val="0"/>
          <w:marTop w:val="0"/>
          <w:marBottom w:val="0"/>
          <w:divBdr>
            <w:top w:val="none" w:sz="0" w:space="0" w:color="auto"/>
            <w:left w:val="none" w:sz="0" w:space="0" w:color="auto"/>
            <w:bottom w:val="none" w:sz="0" w:space="0" w:color="auto"/>
            <w:right w:val="none" w:sz="0" w:space="0" w:color="auto"/>
          </w:divBdr>
        </w:div>
        <w:div w:id="481120479">
          <w:marLeft w:val="0"/>
          <w:marRight w:val="0"/>
          <w:marTop w:val="0"/>
          <w:marBottom w:val="0"/>
          <w:divBdr>
            <w:top w:val="none" w:sz="0" w:space="0" w:color="auto"/>
            <w:left w:val="none" w:sz="0" w:space="0" w:color="auto"/>
            <w:bottom w:val="none" w:sz="0" w:space="0" w:color="auto"/>
            <w:right w:val="none" w:sz="0" w:space="0" w:color="auto"/>
          </w:divBdr>
        </w:div>
        <w:div w:id="484661475">
          <w:marLeft w:val="0"/>
          <w:marRight w:val="0"/>
          <w:marTop w:val="0"/>
          <w:marBottom w:val="0"/>
          <w:divBdr>
            <w:top w:val="none" w:sz="0" w:space="0" w:color="auto"/>
            <w:left w:val="none" w:sz="0" w:space="0" w:color="auto"/>
            <w:bottom w:val="none" w:sz="0" w:space="0" w:color="auto"/>
            <w:right w:val="none" w:sz="0" w:space="0" w:color="auto"/>
          </w:divBdr>
        </w:div>
        <w:div w:id="441150732">
          <w:marLeft w:val="0"/>
          <w:marRight w:val="0"/>
          <w:marTop w:val="0"/>
          <w:marBottom w:val="0"/>
          <w:divBdr>
            <w:top w:val="none" w:sz="0" w:space="0" w:color="auto"/>
            <w:left w:val="none" w:sz="0" w:space="0" w:color="auto"/>
            <w:bottom w:val="none" w:sz="0" w:space="0" w:color="auto"/>
            <w:right w:val="none" w:sz="0" w:space="0" w:color="auto"/>
          </w:divBdr>
        </w:div>
        <w:div w:id="1590269">
          <w:marLeft w:val="0"/>
          <w:marRight w:val="0"/>
          <w:marTop w:val="0"/>
          <w:marBottom w:val="0"/>
          <w:divBdr>
            <w:top w:val="none" w:sz="0" w:space="0" w:color="auto"/>
            <w:left w:val="none" w:sz="0" w:space="0" w:color="auto"/>
            <w:bottom w:val="none" w:sz="0" w:space="0" w:color="auto"/>
            <w:right w:val="none" w:sz="0" w:space="0" w:color="auto"/>
          </w:divBdr>
        </w:div>
        <w:div w:id="1262105281">
          <w:marLeft w:val="0"/>
          <w:marRight w:val="0"/>
          <w:marTop w:val="0"/>
          <w:marBottom w:val="0"/>
          <w:divBdr>
            <w:top w:val="none" w:sz="0" w:space="0" w:color="auto"/>
            <w:left w:val="none" w:sz="0" w:space="0" w:color="auto"/>
            <w:bottom w:val="none" w:sz="0" w:space="0" w:color="auto"/>
            <w:right w:val="none" w:sz="0" w:space="0" w:color="auto"/>
          </w:divBdr>
        </w:div>
        <w:div w:id="613682182">
          <w:marLeft w:val="0"/>
          <w:marRight w:val="0"/>
          <w:marTop w:val="0"/>
          <w:marBottom w:val="0"/>
          <w:divBdr>
            <w:top w:val="none" w:sz="0" w:space="0" w:color="auto"/>
            <w:left w:val="none" w:sz="0" w:space="0" w:color="auto"/>
            <w:bottom w:val="none" w:sz="0" w:space="0" w:color="auto"/>
            <w:right w:val="none" w:sz="0" w:space="0" w:color="auto"/>
          </w:divBdr>
        </w:div>
        <w:div w:id="1094936451">
          <w:marLeft w:val="0"/>
          <w:marRight w:val="0"/>
          <w:marTop w:val="0"/>
          <w:marBottom w:val="0"/>
          <w:divBdr>
            <w:top w:val="none" w:sz="0" w:space="0" w:color="auto"/>
            <w:left w:val="none" w:sz="0" w:space="0" w:color="auto"/>
            <w:bottom w:val="none" w:sz="0" w:space="0" w:color="auto"/>
            <w:right w:val="none" w:sz="0" w:space="0" w:color="auto"/>
          </w:divBdr>
        </w:div>
        <w:div w:id="950865517">
          <w:marLeft w:val="0"/>
          <w:marRight w:val="0"/>
          <w:marTop w:val="0"/>
          <w:marBottom w:val="0"/>
          <w:divBdr>
            <w:top w:val="none" w:sz="0" w:space="0" w:color="auto"/>
            <w:left w:val="none" w:sz="0" w:space="0" w:color="auto"/>
            <w:bottom w:val="none" w:sz="0" w:space="0" w:color="auto"/>
            <w:right w:val="none" w:sz="0" w:space="0" w:color="auto"/>
          </w:divBdr>
        </w:div>
        <w:div w:id="1988047230">
          <w:marLeft w:val="0"/>
          <w:marRight w:val="0"/>
          <w:marTop w:val="0"/>
          <w:marBottom w:val="0"/>
          <w:divBdr>
            <w:top w:val="none" w:sz="0" w:space="0" w:color="auto"/>
            <w:left w:val="none" w:sz="0" w:space="0" w:color="auto"/>
            <w:bottom w:val="none" w:sz="0" w:space="0" w:color="auto"/>
            <w:right w:val="none" w:sz="0" w:space="0" w:color="auto"/>
          </w:divBdr>
        </w:div>
        <w:div w:id="1434938851">
          <w:marLeft w:val="0"/>
          <w:marRight w:val="0"/>
          <w:marTop w:val="0"/>
          <w:marBottom w:val="0"/>
          <w:divBdr>
            <w:top w:val="none" w:sz="0" w:space="0" w:color="auto"/>
            <w:left w:val="none" w:sz="0" w:space="0" w:color="auto"/>
            <w:bottom w:val="none" w:sz="0" w:space="0" w:color="auto"/>
            <w:right w:val="none" w:sz="0" w:space="0" w:color="auto"/>
          </w:divBdr>
        </w:div>
        <w:div w:id="1312176045">
          <w:marLeft w:val="0"/>
          <w:marRight w:val="0"/>
          <w:marTop w:val="0"/>
          <w:marBottom w:val="0"/>
          <w:divBdr>
            <w:top w:val="none" w:sz="0" w:space="0" w:color="auto"/>
            <w:left w:val="none" w:sz="0" w:space="0" w:color="auto"/>
            <w:bottom w:val="none" w:sz="0" w:space="0" w:color="auto"/>
            <w:right w:val="none" w:sz="0" w:space="0" w:color="auto"/>
          </w:divBdr>
        </w:div>
        <w:div w:id="1919515097">
          <w:marLeft w:val="0"/>
          <w:marRight w:val="0"/>
          <w:marTop w:val="0"/>
          <w:marBottom w:val="0"/>
          <w:divBdr>
            <w:top w:val="none" w:sz="0" w:space="0" w:color="auto"/>
            <w:left w:val="none" w:sz="0" w:space="0" w:color="auto"/>
            <w:bottom w:val="none" w:sz="0" w:space="0" w:color="auto"/>
            <w:right w:val="none" w:sz="0" w:space="0" w:color="auto"/>
          </w:divBdr>
        </w:div>
        <w:div w:id="907181862">
          <w:marLeft w:val="0"/>
          <w:marRight w:val="0"/>
          <w:marTop w:val="0"/>
          <w:marBottom w:val="0"/>
          <w:divBdr>
            <w:top w:val="none" w:sz="0" w:space="0" w:color="auto"/>
            <w:left w:val="none" w:sz="0" w:space="0" w:color="auto"/>
            <w:bottom w:val="none" w:sz="0" w:space="0" w:color="auto"/>
            <w:right w:val="none" w:sz="0" w:space="0" w:color="auto"/>
          </w:divBdr>
        </w:div>
        <w:div w:id="164788820">
          <w:marLeft w:val="0"/>
          <w:marRight w:val="0"/>
          <w:marTop w:val="0"/>
          <w:marBottom w:val="0"/>
          <w:divBdr>
            <w:top w:val="none" w:sz="0" w:space="0" w:color="auto"/>
            <w:left w:val="none" w:sz="0" w:space="0" w:color="auto"/>
            <w:bottom w:val="none" w:sz="0" w:space="0" w:color="auto"/>
            <w:right w:val="none" w:sz="0" w:space="0" w:color="auto"/>
          </w:divBdr>
        </w:div>
        <w:div w:id="393433544">
          <w:marLeft w:val="0"/>
          <w:marRight w:val="0"/>
          <w:marTop w:val="0"/>
          <w:marBottom w:val="0"/>
          <w:divBdr>
            <w:top w:val="none" w:sz="0" w:space="0" w:color="auto"/>
            <w:left w:val="none" w:sz="0" w:space="0" w:color="auto"/>
            <w:bottom w:val="none" w:sz="0" w:space="0" w:color="auto"/>
            <w:right w:val="none" w:sz="0" w:space="0" w:color="auto"/>
          </w:divBdr>
        </w:div>
        <w:div w:id="323780098">
          <w:marLeft w:val="0"/>
          <w:marRight w:val="0"/>
          <w:marTop w:val="0"/>
          <w:marBottom w:val="0"/>
          <w:divBdr>
            <w:top w:val="none" w:sz="0" w:space="0" w:color="auto"/>
            <w:left w:val="none" w:sz="0" w:space="0" w:color="auto"/>
            <w:bottom w:val="none" w:sz="0" w:space="0" w:color="auto"/>
            <w:right w:val="none" w:sz="0" w:space="0" w:color="auto"/>
          </w:divBdr>
        </w:div>
        <w:div w:id="1173909225">
          <w:marLeft w:val="0"/>
          <w:marRight w:val="0"/>
          <w:marTop w:val="0"/>
          <w:marBottom w:val="0"/>
          <w:divBdr>
            <w:top w:val="none" w:sz="0" w:space="0" w:color="auto"/>
            <w:left w:val="none" w:sz="0" w:space="0" w:color="auto"/>
            <w:bottom w:val="none" w:sz="0" w:space="0" w:color="auto"/>
            <w:right w:val="none" w:sz="0" w:space="0" w:color="auto"/>
          </w:divBdr>
        </w:div>
        <w:div w:id="110976007">
          <w:marLeft w:val="0"/>
          <w:marRight w:val="0"/>
          <w:marTop w:val="0"/>
          <w:marBottom w:val="0"/>
          <w:divBdr>
            <w:top w:val="none" w:sz="0" w:space="0" w:color="auto"/>
            <w:left w:val="none" w:sz="0" w:space="0" w:color="auto"/>
            <w:bottom w:val="none" w:sz="0" w:space="0" w:color="auto"/>
            <w:right w:val="none" w:sz="0" w:space="0" w:color="auto"/>
          </w:divBdr>
        </w:div>
        <w:div w:id="678968720">
          <w:marLeft w:val="0"/>
          <w:marRight w:val="0"/>
          <w:marTop w:val="0"/>
          <w:marBottom w:val="0"/>
          <w:divBdr>
            <w:top w:val="none" w:sz="0" w:space="0" w:color="auto"/>
            <w:left w:val="none" w:sz="0" w:space="0" w:color="auto"/>
            <w:bottom w:val="none" w:sz="0" w:space="0" w:color="auto"/>
            <w:right w:val="none" w:sz="0" w:space="0" w:color="auto"/>
          </w:divBdr>
        </w:div>
        <w:div w:id="1242986771">
          <w:marLeft w:val="0"/>
          <w:marRight w:val="0"/>
          <w:marTop w:val="0"/>
          <w:marBottom w:val="0"/>
          <w:divBdr>
            <w:top w:val="none" w:sz="0" w:space="0" w:color="auto"/>
            <w:left w:val="none" w:sz="0" w:space="0" w:color="auto"/>
            <w:bottom w:val="none" w:sz="0" w:space="0" w:color="auto"/>
            <w:right w:val="none" w:sz="0" w:space="0" w:color="auto"/>
          </w:divBdr>
        </w:div>
        <w:div w:id="153761737">
          <w:marLeft w:val="0"/>
          <w:marRight w:val="0"/>
          <w:marTop w:val="0"/>
          <w:marBottom w:val="0"/>
          <w:divBdr>
            <w:top w:val="none" w:sz="0" w:space="0" w:color="auto"/>
            <w:left w:val="none" w:sz="0" w:space="0" w:color="auto"/>
            <w:bottom w:val="none" w:sz="0" w:space="0" w:color="auto"/>
            <w:right w:val="none" w:sz="0" w:space="0" w:color="auto"/>
          </w:divBdr>
        </w:div>
        <w:div w:id="967396549">
          <w:marLeft w:val="0"/>
          <w:marRight w:val="0"/>
          <w:marTop w:val="0"/>
          <w:marBottom w:val="0"/>
          <w:divBdr>
            <w:top w:val="none" w:sz="0" w:space="0" w:color="auto"/>
            <w:left w:val="none" w:sz="0" w:space="0" w:color="auto"/>
            <w:bottom w:val="none" w:sz="0" w:space="0" w:color="auto"/>
            <w:right w:val="none" w:sz="0" w:space="0" w:color="auto"/>
          </w:divBdr>
        </w:div>
        <w:div w:id="910235409">
          <w:marLeft w:val="0"/>
          <w:marRight w:val="0"/>
          <w:marTop w:val="0"/>
          <w:marBottom w:val="0"/>
          <w:divBdr>
            <w:top w:val="none" w:sz="0" w:space="0" w:color="auto"/>
            <w:left w:val="none" w:sz="0" w:space="0" w:color="auto"/>
            <w:bottom w:val="none" w:sz="0" w:space="0" w:color="auto"/>
            <w:right w:val="none" w:sz="0" w:space="0" w:color="auto"/>
          </w:divBdr>
        </w:div>
      </w:divsChild>
    </w:div>
    <w:div w:id="2110735417">
      <w:bodyDiv w:val="1"/>
      <w:marLeft w:val="0"/>
      <w:marRight w:val="0"/>
      <w:marTop w:val="0"/>
      <w:marBottom w:val="0"/>
      <w:divBdr>
        <w:top w:val="none" w:sz="0" w:space="0" w:color="auto"/>
        <w:left w:val="none" w:sz="0" w:space="0" w:color="auto"/>
        <w:bottom w:val="none" w:sz="0" w:space="0" w:color="auto"/>
        <w:right w:val="none" w:sz="0" w:space="0" w:color="auto"/>
      </w:divBdr>
      <w:divsChild>
        <w:div w:id="65530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1ECA0523</Template>
  <TotalTime>32</TotalTime>
  <Pages>5</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kkhersh</dc:creator>
  <cp:lastModifiedBy>Bryant-Gawthrop, Ianthe N</cp:lastModifiedBy>
  <cp:revision>9</cp:revision>
  <dcterms:created xsi:type="dcterms:W3CDTF">2018-04-19T14:36:00Z</dcterms:created>
  <dcterms:modified xsi:type="dcterms:W3CDTF">2018-06-29T20:43:00Z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